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137" w14:textId="7F6FA508" w:rsidR="005453F3" w:rsidRPr="00322907" w:rsidRDefault="00126936" w:rsidP="00322907">
      <w:pPr>
        <w:tabs>
          <w:tab w:val="left" w:pos="4111"/>
        </w:tabs>
        <w:spacing w:line="276" w:lineRule="auto"/>
        <w:ind w:left="283"/>
        <w:jc w:val="right"/>
        <w:rPr>
          <w:rFonts w:asciiTheme="minorHAnsi" w:hAnsiTheme="minorHAnsi" w:cstheme="minorHAnsi"/>
          <w:sz w:val="22"/>
          <w:szCs w:val="22"/>
          <w:lang w:eastAsia="en-US"/>
        </w:rPr>
      </w:pPr>
      <w:bookmarkStart w:id="0" w:name="_Hlk525300410"/>
      <w:bookmarkStart w:id="1" w:name="_Hlk86838166"/>
      <w:r w:rsidRPr="00322907">
        <w:rPr>
          <w:rFonts w:asciiTheme="minorHAnsi" w:hAnsiTheme="minorHAnsi" w:cstheme="minorHAnsi"/>
          <w:sz w:val="22"/>
          <w:szCs w:val="22"/>
          <w:lang w:eastAsia="en-US"/>
        </w:rPr>
        <w:t>S</w:t>
      </w:r>
      <w:r w:rsidR="005453F3" w:rsidRPr="00322907">
        <w:rPr>
          <w:rFonts w:asciiTheme="minorHAnsi" w:hAnsiTheme="minorHAnsi" w:cstheme="minorHAnsi"/>
          <w:sz w:val="22"/>
          <w:szCs w:val="22"/>
          <w:lang w:eastAsia="en-US"/>
        </w:rPr>
        <w:t xml:space="preserve">ąlygų </w:t>
      </w:r>
      <w:r w:rsidR="00D96C6D" w:rsidRPr="00322907">
        <w:rPr>
          <w:rFonts w:asciiTheme="minorHAnsi" w:hAnsiTheme="minorHAnsi" w:cstheme="minorHAnsi"/>
          <w:sz w:val="22"/>
          <w:szCs w:val="22"/>
          <w:lang w:val="en-US" w:eastAsia="en-US"/>
        </w:rPr>
        <w:t xml:space="preserve">3 </w:t>
      </w:r>
      <w:r w:rsidR="007B380C" w:rsidRPr="00322907">
        <w:rPr>
          <w:rFonts w:asciiTheme="minorHAnsi" w:hAnsiTheme="minorHAnsi" w:cstheme="minorHAnsi"/>
          <w:sz w:val="22"/>
          <w:szCs w:val="22"/>
          <w:lang w:eastAsia="en-US"/>
        </w:rPr>
        <w:t>p</w:t>
      </w:r>
      <w:r w:rsidR="005453F3" w:rsidRPr="00322907">
        <w:rPr>
          <w:rFonts w:asciiTheme="minorHAnsi" w:hAnsiTheme="minorHAnsi" w:cstheme="minorHAnsi"/>
          <w:sz w:val="22"/>
          <w:szCs w:val="22"/>
          <w:lang w:eastAsia="en-US"/>
        </w:rPr>
        <w:t>riedas</w:t>
      </w:r>
    </w:p>
    <w:p w14:paraId="1C6C58B2" w14:textId="77777777" w:rsidR="005453F3" w:rsidRPr="00322907" w:rsidRDefault="005453F3" w:rsidP="00322907">
      <w:pPr>
        <w:spacing w:line="276" w:lineRule="auto"/>
        <w:ind w:left="283"/>
        <w:rPr>
          <w:rFonts w:asciiTheme="minorHAnsi" w:hAnsiTheme="minorHAnsi" w:cstheme="minorHAnsi"/>
          <w:b/>
          <w:sz w:val="22"/>
          <w:szCs w:val="22"/>
          <w:lang w:eastAsia="en-US"/>
        </w:rPr>
      </w:pPr>
    </w:p>
    <w:p w14:paraId="0393784A" w14:textId="77777777" w:rsidR="00A61106" w:rsidRPr="00322907" w:rsidRDefault="00A61106" w:rsidP="00322907">
      <w:pPr>
        <w:spacing w:line="276" w:lineRule="auto"/>
        <w:jc w:val="center"/>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PIRKIMO – PARDAVIMO SUTARTIS</w:t>
      </w:r>
    </w:p>
    <w:p w14:paraId="4B7A5745" w14:textId="77777777" w:rsidR="00A61106" w:rsidRPr="00322907" w:rsidRDefault="00A61106" w:rsidP="00322907">
      <w:pPr>
        <w:spacing w:line="276" w:lineRule="auto"/>
        <w:jc w:val="center"/>
        <w:rPr>
          <w:rFonts w:asciiTheme="minorHAnsi" w:hAnsiTheme="minorHAnsi" w:cstheme="minorHAnsi"/>
          <w:sz w:val="22"/>
          <w:szCs w:val="22"/>
          <w:lang w:eastAsia="en-US"/>
        </w:rPr>
      </w:pPr>
    </w:p>
    <w:p w14:paraId="2F72C83C" w14:textId="3EF4D6C6" w:rsidR="00A61106" w:rsidRPr="00322907" w:rsidRDefault="00A61106" w:rsidP="00322907">
      <w:pPr>
        <w:spacing w:line="276" w:lineRule="auto"/>
        <w:jc w:val="center"/>
        <w:rPr>
          <w:rFonts w:asciiTheme="minorHAnsi" w:hAnsiTheme="minorHAnsi" w:cstheme="minorHAnsi"/>
          <w:sz w:val="22"/>
          <w:szCs w:val="22"/>
          <w:lang w:eastAsia="en-US"/>
        </w:rPr>
      </w:pPr>
      <w:r w:rsidRPr="00322907">
        <w:rPr>
          <w:rFonts w:asciiTheme="minorHAnsi" w:hAnsiTheme="minorHAnsi" w:cstheme="minorHAnsi"/>
          <w:sz w:val="22"/>
          <w:szCs w:val="22"/>
          <w:lang w:eastAsia="en-US"/>
        </w:rPr>
        <w:t>20</w:t>
      </w:r>
      <w:r w:rsidR="00FA6D49" w:rsidRPr="00322907">
        <w:rPr>
          <w:rFonts w:asciiTheme="minorHAnsi" w:hAnsiTheme="minorHAnsi" w:cstheme="minorHAnsi"/>
          <w:sz w:val="22"/>
          <w:szCs w:val="22"/>
          <w:lang w:eastAsia="en-US"/>
        </w:rPr>
        <w:t>2</w:t>
      </w:r>
      <w:r w:rsidR="00D96C6D" w:rsidRPr="00322907">
        <w:rPr>
          <w:rFonts w:asciiTheme="minorHAnsi" w:hAnsiTheme="minorHAnsi" w:cstheme="minorHAnsi"/>
          <w:sz w:val="22"/>
          <w:szCs w:val="22"/>
          <w:lang w:eastAsia="en-US"/>
        </w:rPr>
        <w:t>3</w:t>
      </w:r>
      <w:r w:rsidRPr="00322907">
        <w:rPr>
          <w:rFonts w:asciiTheme="minorHAnsi" w:hAnsiTheme="minorHAnsi" w:cstheme="minorHAnsi"/>
          <w:sz w:val="22"/>
          <w:szCs w:val="22"/>
          <w:lang w:eastAsia="en-US"/>
        </w:rPr>
        <w:t xml:space="preserve"> m. _______________  ______ d. Nr. _______</w:t>
      </w:r>
    </w:p>
    <w:p w14:paraId="61787B4A"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61EA963" w14:textId="3A355ED3"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b/>
          <w:sz w:val="22"/>
          <w:szCs w:val="22"/>
          <w:lang w:eastAsia="en-US"/>
        </w:rPr>
        <w:t xml:space="preserve">AB „Amber Grid“ </w:t>
      </w:r>
      <w:r w:rsidRPr="00322907">
        <w:rPr>
          <w:rFonts w:asciiTheme="minorHAnsi" w:hAnsiTheme="minorHAnsi" w:cstheme="minorHAnsi"/>
          <w:sz w:val="22"/>
          <w:szCs w:val="22"/>
          <w:lang w:eastAsia="en-US"/>
        </w:rPr>
        <w:t xml:space="preserve">(toliau – </w:t>
      </w:r>
      <w:r w:rsidRPr="00322907">
        <w:rPr>
          <w:rFonts w:asciiTheme="minorHAnsi" w:hAnsiTheme="minorHAnsi" w:cstheme="minorHAnsi"/>
          <w:b/>
          <w:sz w:val="22"/>
          <w:szCs w:val="22"/>
          <w:lang w:eastAsia="en-US"/>
        </w:rPr>
        <w:t>Pardavėjas</w:t>
      </w:r>
      <w:r w:rsidRPr="00322907">
        <w:rPr>
          <w:rFonts w:asciiTheme="minorHAnsi" w:hAnsiTheme="minorHAnsi" w:cstheme="minorHAnsi"/>
          <w:sz w:val="22"/>
          <w:szCs w:val="22"/>
          <w:lang w:eastAsia="en-US"/>
        </w:rPr>
        <w:t xml:space="preserve">), atstovaujama __________________________________, </w:t>
      </w:r>
      <w:r w:rsidR="00CA25A6" w:rsidRPr="00322907">
        <w:rPr>
          <w:rFonts w:asciiTheme="minorHAnsi" w:hAnsiTheme="minorHAnsi" w:cstheme="minorHAnsi"/>
          <w:sz w:val="22"/>
          <w:szCs w:val="22"/>
          <w:lang w:eastAsia="en-US"/>
        </w:rPr>
        <w:t xml:space="preserve"> veikiančio</w:t>
      </w:r>
      <w:r w:rsidR="00927459" w:rsidRPr="00322907">
        <w:rPr>
          <w:rFonts w:asciiTheme="minorHAnsi" w:hAnsiTheme="minorHAnsi" w:cstheme="minorHAnsi"/>
          <w:sz w:val="22"/>
          <w:szCs w:val="22"/>
          <w:lang w:eastAsia="en-US"/>
        </w:rPr>
        <w:t xml:space="preserve"> pagal </w:t>
      </w:r>
      <w:r w:rsidR="00CA25A6" w:rsidRPr="00322907">
        <w:rPr>
          <w:rFonts w:asciiTheme="minorHAnsi" w:hAnsiTheme="minorHAnsi" w:cstheme="minorHAnsi"/>
          <w:sz w:val="22"/>
          <w:szCs w:val="22"/>
          <w:lang w:eastAsia="en-US"/>
        </w:rPr>
        <w:t xml:space="preserve"> </w:t>
      </w:r>
      <w:r w:rsidR="00927459" w:rsidRPr="00322907">
        <w:rPr>
          <w:rFonts w:asciiTheme="minorHAnsi" w:hAnsiTheme="minorHAnsi" w:cstheme="minorHAnsi"/>
          <w:sz w:val="22"/>
          <w:szCs w:val="22"/>
          <w:lang w:eastAsia="en-US"/>
        </w:rPr>
        <w:t>________________________________________</w:t>
      </w:r>
      <w:r w:rsidR="00CA25A6"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ir </w:t>
      </w:r>
    </w:p>
    <w:p w14:paraId="3C7E4C5F" w14:textId="25632DA1" w:rsidR="00A61106" w:rsidRPr="00322907" w:rsidRDefault="00A95949"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________________________________________,</w:t>
      </w:r>
      <w:r w:rsidR="000A7E9F" w:rsidRPr="00322907">
        <w:rPr>
          <w:rFonts w:asciiTheme="minorHAnsi" w:hAnsiTheme="minorHAnsi" w:cstheme="minorHAnsi"/>
          <w:sz w:val="22"/>
          <w:szCs w:val="22"/>
          <w:lang w:eastAsia="en-US"/>
        </w:rPr>
        <w:t xml:space="preserve"> atstovaujama (-s) ________________________________________</w:t>
      </w:r>
      <w:r w:rsidRPr="00322907">
        <w:rPr>
          <w:rFonts w:asciiTheme="minorHAnsi" w:hAnsiTheme="minorHAnsi" w:cstheme="minorHAnsi"/>
          <w:sz w:val="22"/>
          <w:szCs w:val="22"/>
          <w:lang w:eastAsia="en-US"/>
        </w:rPr>
        <w:t xml:space="preserve"> asmens kodas (įmonės kodas) _____________________,</w:t>
      </w:r>
      <w:r w:rsidR="000A7E9F"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adresas _____________________________________, LT-______, ________________ (toliau </w:t>
      </w:r>
      <w:r w:rsidR="00060136">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Pirkėjas),</w:t>
      </w:r>
      <w:r w:rsidR="00FA6D49" w:rsidRPr="00322907">
        <w:rPr>
          <w:rFonts w:asciiTheme="minorHAnsi" w:hAnsiTheme="minorHAnsi" w:cstheme="minorHAnsi"/>
          <w:sz w:val="22"/>
          <w:szCs w:val="22"/>
          <w:lang w:eastAsia="en-US"/>
        </w:rPr>
        <w:t xml:space="preserve"> </w:t>
      </w:r>
      <w:r w:rsidR="00A61106" w:rsidRPr="00322907">
        <w:rPr>
          <w:rFonts w:asciiTheme="minorHAnsi" w:hAnsiTheme="minorHAnsi" w:cstheme="minorHAnsi"/>
          <w:sz w:val="22"/>
          <w:szCs w:val="22"/>
          <w:lang w:eastAsia="en-US"/>
        </w:rPr>
        <w:t xml:space="preserve">toliau Pardavėjas ir Pirkėjas bendrai vadinami „Šalimis“, o kiekviena atskirai – „Šalimi“, sudarė šią Pirkimo – pardavimo sutartį (toliau </w:t>
      </w:r>
      <w:r w:rsidR="00CA63E7">
        <w:rPr>
          <w:rFonts w:asciiTheme="minorHAnsi" w:hAnsiTheme="minorHAnsi" w:cstheme="minorHAnsi"/>
          <w:sz w:val="22"/>
          <w:szCs w:val="22"/>
          <w:lang w:eastAsia="en-US"/>
        </w:rPr>
        <w:t xml:space="preserve">– </w:t>
      </w:r>
      <w:r w:rsidR="00A61106" w:rsidRPr="00322907">
        <w:rPr>
          <w:rFonts w:asciiTheme="minorHAnsi" w:hAnsiTheme="minorHAnsi" w:cstheme="minorHAnsi"/>
          <w:sz w:val="22"/>
          <w:szCs w:val="22"/>
          <w:lang w:eastAsia="en-US"/>
        </w:rPr>
        <w:t>Sutartis):</w:t>
      </w:r>
    </w:p>
    <w:p w14:paraId="5444AA68"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94A4613" w14:textId="77777777" w:rsidR="00A61106" w:rsidRPr="00322907" w:rsidRDefault="00A61106" w:rsidP="00322907">
      <w:pPr>
        <w:keepNext/>
        <w:numPr>
          <w:ilvl w:val="0"/>
          <w:numId w:val="19"/>
        </w:numPr>
        <w:spacing w:line="276" w:lineRule="auto"/>
        <w:ind w:left="357" w:hanging="357"/>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SUTARTIES DALYKAS</w:t>
      </w:r>
    </w:p>
    <w:p w14:paraId="5F569B3E" w14:textId="766F1E6A" w:rsidR="00927459" w:rsidRPr="00322907" w:rsidRDefault="00A61106" w:rsidP="00322907">
      <w:pPr>
        <w:spacing w:line="276" w:lineRule="auto"/>
        <w:ind w:firstLine="567"/>
        <w:jc w:val="both"/>
        <w:rPr>
          <w:rFonts w:asciiTheme="minorHAnsi" w:hAnsiTheme="minorHAnsi" w:cstheme="minorHAnsi"/>
          <w:sz w:val="22"/>
          <w:szCs w:val="22"/>
          <w:lang w:val="en-US" w:eastAsia="en-US"/>
        </w:rPr>
      </w:pPr>
      <w:r w:rsidRPr="00322907">
        <w:rPr>
          <w:rFonts w:asciiTheme="minorHAnsi" w:hAnsiTheme="minorHAnsi" w:cstheme="minorHAnsi"/>
          <w:sz w:val="22"/>
          <w:szCs w:val="22"/>
          <w:lang w:eastAsia="en-US"/>
        </w:rPr>
        <w:t xml:space="preserve">1.1. Šia Sutartimi Pardavėjas įsipareigoja Sutartyje numatytomis sąlygomis parduoti </w:t>
      </w:r>
      <w:bookmarkStart w:id="2" w:name="_Hlk133970657"/>
      <w:r w:rsidR="00060136">
        <w:rPr>
          <w:rFonts w:asciiTheme="minorHAnsi" w:hAnsiTheme="minorHAnsi" w:cstheme="minorHAnsi"/>
          <w:sz w:val="22"/>
          <w:szCs w:val="22"/>
          <w:lang w:eastAsia="en-US"/>
        </w:rPr>
        <w:t>____________________</w:t>
      </w:r>
      <w:bookmarkEnd w:id="2"/>
      <w:r w:rsidR="00D96C6D" w:rsidRPr="00322907">
        <w:rPr>
          <w:rFonts w:asciiTheme="minorHAnsi" w:hAnsiTheme="minorHAnsi" w:cstheme="minorHAnsi"/>
          <w:sz w:val="22"/>
          <w:szCs w:val="22"/>
          <w:lang w:val="en-US" w:eastAsia="en-US"/>
        </w:rPr>
        <w:t>.</w:t>
      </w:r>
    </w:p>
    <w:p w14:paraId="016FD1D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1.2. Šia sutartimi Pirkėjas įsipareigoja priimti Sutarties ir Sutarties prieduose nurodytas sąlygas atitinkantį Turtą ir sumokėti už jį Pardavėjui Sutartyje nustatytą kainą Sutartyje nustatyta tvarka.</w:t>
      </w:r>
    </w:p>
    <w:p w14:paraId="7BD6CE0D" w14:textId="1DBE5EC5" w:rsidR="00E9341C" w:rsidRPr="00322907" w:rsidRDefault="00E9341C" w:rsidP="00322907">
      <w:pPr>
        <w:spacing w:line="276" w:lineRule="auto"/>
        <w:ind w:firstLine="567"/>
        <w:jc w:val="both"/>
        <w:rPr>
          <w:rFonts w:asciiTheme="minorHAnsi" w:hAnsiTheme="minorHAnsi" w:cstheme="minorHAnsi"/>
          <w:sz w:val="22"/>
          <w:szCs w:val="22"/>
        </w:rPr>
      </w:pPr>
      <w:r w:rsidRPr="00322907">
        <w:rPr>
          <w:rFonts w:asciiTheme="minorHAnsi" w:hAnsiTheme="minorHAnsi" w:cstheme="minorHAnsi"/>
          <w:sz w:val="22"/>
          <w:szCs w:val="22"/>
        </w:rPr>
        <w:t>1.</w:t>
      </w:r>
      <w:r w:rsidR="00D96C6D" w:rsidRPr="00322907">
        <w:rPr>
          <w:rFonts w:asciiTheme="minorHAnsi" w:hAnsiTheme="minorHAnsi" w:cstheme="minorHAnsi"/>
          <w:sz w:val="22"/>
          <w:szCs w:val="22"/>
        </w:rPr>
        <w:t>3</w:t>
      </w:r>
      <w:r w:rsidRPr="00322907">
        <w:rPr>
          <w:rFonts w:asciiTheme="minorHAnsi" w:hAnsiTheme="minorHAnsi" w:cstheme="minorHAnsi"/>
          <w:sz w:val="22"/>
          <w:szCs w:val="22"/>
        </w:rPr>
        <w:t>. Pardavėjas patvirtina, kad parduodamas Turtas priklauso jam nuosavybės teise, į parduodamą Turtą tretieji asmenys jokių teisių ar pretenzijų neturi, Turtas ar jo dalis neareštuota, ji nėra teisinio ginčo objektas, teisė disponuoti ja neatimta ir neapribota.</w:t>
      </w:r>
    </w:p>
    <w:p w14:paraId="7AD6C726" w14:textId="77777777" w:rsidR="00A61106" w:rsidRPr="00322907" w:rsidRDefault="00A61106" w:rsidP="00322907">
      <w:pPr>
        <w:spacing w:line="276" w:lineRule="auto"/>
        <w:ind w:left="720"/>
        <w:contextualSpacing/>
        <w:jc w:val="both"/>
        <w:rPr>
          <w:rFonts w:asciiTheme="minorHAnsi" w:hAnsiTheme="minorHAnsi" w:cstheme="minorHAnsi"/>
          <w:sz w:val="22"/>
          <w:szCs w:val="22"/>
          <w:lang w:eastAsia="en-US"/>
        </w:rPr>
      </w:pPr>
    </w:p>
    <w:p w14:paraId="1CA301BB" w14:textId="77777777" w:rsidR="00A61106" w:rsidRPr="00322907" w:rsidRDefault="00A61106" w:rsidP="00322907">
      <w:pPr>
        <w:keepNext/>
        <w:numPr>
          <w:ilvl w:val="0"/>
          <w:numId w:val="19"/>
        </w:numPr>
        <w:spacing w:line="276" w:lineRule="auto"/>
        <w:ind w:left="357" w:hanging="357"/>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TURTO KAINA IR ATSISKAITYMAS</w:t>
      </w:r>
    </w:p>
    <w:p w14:paraId="34861F67" w14:textId="2513D114" w:rsidR="00A61106" w:rsidRPr="00322907" w:rsidRDefault="00A61106" w:rsidP="00322907">
      <w:pPr>
        <w:spacing w:line="276" w:lineRule="auto"/>
        <w:ind w:left="142" w:firstLine="425"/>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2.1.</w:t>
      </w:r>
      <w:r w:rsidR="00471743"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Turto, nurodyto 1.1 punkte, kaina _________ EUR (_________________________ ) ir ________ EUR 21% PVM (_______________________ ). Iš viso:</w:t>
      </w:r>
    </w:p>
    <w:p w14:paraId="186F7C4D" w14:textId="77777777" w:rsidR="00A61106" w:rsidRPr="00322907" w:rsidRDefault="00A61106" w:rsidP="00322907">
      <w:pPr>
        <w:tabs>
          <w:tab w:val="left" w:pos="3675"/>
        </w:tabs>
        <w:spacing w:line="276" w:lineRule="auto"/>
        <w:ind w:firstLine="567"/>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 xml:space="preserve">Turto kaina su PVM </w:t>
      </w:r>
      <w:r w:rsidRPr="00322907">
        <w:rPr>
          <w:rFonts w:asciiTheme="minorHAnsi" w:hAnsiTheme="minorHAnsi" w:cstheme="minorHAnsi"/>
          <w:sz w:val="22"/>
          <w:szCs w:val="22"/>
          <w:lang w:eastAsia="en-US"/>
        </w:rPr>
        <w:t xml:space="preserve">________ </w:t>
      </w:r>
      <w:r w:rsidRPr="00322907">
        <w:rPr>
          <w:rFonts w:asciiTheme="minorHAnsi" w:hAnsiTheme="minorHAnsi" w:cstheme="minorHAnsi"/>
          <w:b/>
          <w:sz w:val="22"/>
          <w:szCs w:val="22"/>
          <w:lang w:eastAsia="en-US"/>
        </w:rPr>
        <w:t>EUR (</w:t>
      </w:r>
      <w:r w:rsidRPr="00322907">
        <w:rPr>
          <w:rFonts w:asciiTheme="minorHAnsi" w:hAnsiTheme="minorHAnsi" w:cstheme="minorHAnsi"/>
          <w:sz w:val="22"/>
          <w:szCs w:val="22"/>
          <w:lang w:eastAsia="en-US"/>
        </w:rPr>
        <w:t>___________________________________</w:t>
      </w:r>
      <w:r w:rsidRPr="00322907">
        <w:rPr>
          <w:rFonts w:asciiTheme="minorHAnsi" w:hAnsiTheme="minorHAnsi" w:cstheme="minorHAnsi"/>
          <w:b/>
          <w:sz w:val="22"/>
          <w:szCs w:val="22"/>
          <w:lang w:eastAsia="en-US"/>
        </w:rPr>
        <w:t xml:space="preserve"> eurų, </w:t>
      </w:r>
      <w:r w:rsidRPr="00322907">
        <w:rPr>
          <w:rFonts w:asciiTheme="minorHAnsi" w:hAnsiTheme="minorHAnsi" w:cstheme="minorHAnsi"/>
          <w:sz w:val="22"/>
          <w:szCs w:val="22"/>
          <w:lang w:eastAsia="en-US"/>
        </w:rPr>
        <w:t>__</w:t>
      </w:r>
      <w:r w:rsidRPr="00322907">
        <w:rPr>
          <w:rFonts w:asciiTheme="minorHAnsi" w:hAnsiTheme="minorHAnsi" w:cstheme="minorHAnsi"/>
          <w:b/>
          <w:sz w:val="22"/>
          <w:szCs w:val="22"/>
          <w:lang w:eastAsia="en-US"/>
        </w:rPr>
        <w:t xml:space="preserve"> ct ) </w:t>
      </w:r>
    </w:p>
    <w:p w14:paraId="08004D33"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2.2. Turto kaina negali būti keičiama.</w:t>
      </w:r>
    </w:p>
    <w:p w14:paraId="0E9E4BFC"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2.3. Visi atsiskaitymai pagal sutartį atliekami</w:t>
      </w:r>
      <w:r w:rsidRPr="00322907">
        <w:rPr>
          <w:rFonts w:asciiTheme="minorHAnsi" w:hAnsiTheme="minorHAnsi" w:cstheme="minorHAnsi"/>
          <w:b/>
          <w:sz w:val="22"/>
          <w:szCs w:val="22"/>
          <w:lang w:eastAsia="en-US"/>
        </w:rPr>
        <w:t xml:space="preserve"> eurais</w:t>
      </w:r>
      <w:r w:rsidRPr="00322907">
        <w:rPr>
          <w:rFonts w:asciiTheme="minorHAnsi" w:hAnsiTheme="minorHAnsi" w:cstheme="minorHAnsi"/>
          <w:sz w:val="22"/>
          <w:szCs w:val="22"/>
          <w:lang w:eastAsia="en-US"/>
        </w:rPr>
        <w:t>.</w:t>
      </w:r>
    </w:p>
    <w:p w14:paraId="5582F3E1" w14:textId="7B247B9B" w:rsidR="00A238D9"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2.4. Pinigai pagal šią Sutartį pervedami į AB „Amber Grid“ atsiskaitomąją sąskaitą Nr. </w:t>
      </w:r>
      <w:r w:rsidR="00A25208" w:rsidRPr="00322907">
        <w:rPr>
          <w:rFonts w:asciiTheme="minorHAnsi" w:hAnsiTheme="minorHAnsi" w:cstheme="minorHAnsi"/>
          <w:sz w:val="22"/>
          <w:szCs w:val="22"/>
        </w:rPr>
        <w:t>LT71 7044 0600 0790 5969</w:t>
      </w:r>
      <w:r w:rsidR="00A25208" w:rsidRPr="00322907">
        <w:rPr>
          <w:rFonts w:asciiTheme="minorHAnsi" w:hAnsiTheme="minorHAnsi" w:cstheme="minorHAnsi"/>
          <w:sz w:val="22"/>
          <w:szCs w:val="22"/>
          <w:lang w:eastAsia="en-US"/>
        </w:rPr>
        <w:t xml:space="preserve"> </w:t>
      </w:r>
      <w:r w:rsidR="008C549E"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SEB bankas“, AB</w:t>
      </w:r>
      <w:r w:rsidR="00A238D9" w:rsidRPr="00322907">
        <w:rPr>
          <w:rFonts w:asciiTheme="minorHAnsi" w:hAnsiTheme="minorHAnsi" w:cstheme="minorHAnsi"/>
          <w:sz w:val="22"/>
          <w:szCs w:val="22"/>
          <w:lang w:eastAsia="en-US"/>
        </w:rPr>
        <w:t>.</w:t>
      </w:r>
    </w:p>
    <w:p w14:paraId="4A412CFC" w14:textId="66BE0198"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2.5. Mokėjimo dokumentuose (atliekant mokėjimą per banką) būtina nurodyti</w:t>
      </w:r>
      <w:r w:rsidR="00203B7D" w:rsidRPr="00322907">
        <w:rPr>
          <w:rFonts w:asciiTheme="minorHAnsi" w:hAnsiTheme="minorHAnsi" w:cstheme="minorHAnsi"/>
          <w:sz w:val="22"/>
          <w:szCs w:val="22"/>
          <w:lang w:eastAsia="en-US"/>
        </w:rPr>
        <w:t xml:space="preserve">: </w:t>
      </w:r>
      <w:r w:rsidR="00A238D9" w:rsidRPr="00322907">
        <w:rPr>
          <w:rFonts w:asciiTheme="minorHAnsi" w:hAnsiTheme="minorHAnsi" w:cstheme="minorHAnsi"/>
          <w:sz w:val="22"/>
          <w:szCs w:val="22"/>
          <w:lang w:eastAsia="en-US"/>
        </w:rPr>
        <w:t>„</w:t>
      </w:r>
      <w:r w:rsidR="00FA6D49" w:rsidRPr="00322907">
        <w:rPr>
          <w:rFonts w:asciiTheme="minorHAnsi" w:hAnsiTheme="minorHAnsi" w:cstheme="minorHAnsi"/>
          <w:sz w:val="22"/>
          <w:szCs w:val="22"/>
          <w:lang w:eastAsia="en-US"/>
        </w:rPr>
        <w:t xml:space="preserve">Už </w:t>
      </w:r>
      <w:r w:rsidR="00060136" w:rsidRPr="00060136">
        <w:rPr>
          <w:rFonts w:asciiTheme="minorHAnsi" w:hAnsiTheme="minorHAnsi" w:cstheme="minorHAnsi"/>
          <w:sz w:val="22"/>
          <w:szCs w:val="22"/>
          <w:lang w:eastAsia="en-US"/>
        </w:rPr>
        <w:t>____________________</w:t>
      </w:r>
      <w:r w:rsidR="00060136">
        <w:rPr>
          <w:rFonts w:asciiTheme="minorHAnsi" w:hAnsiTheme="minorHAnsi" w:cstheme="minorHAnsi"/>
          <w:sz w:val="22"/>
          <w:szCs w:val="22"/>
          <w:lang w:eastAsia="en-US"/>
        </w:rPr>
        <w:t xml:space="preserve"> </w:t>
      </w:r>
      <w:r w:rsidR="00A238D9" w:rsidRPr="00322907">
        <w:rPr>
          <w:rFonts w:asciiTheme="minorHAnsi" w:hAnsiTheme="minorHAnsi" w:cstheme="minorHAnsi"/>
          <w:sz w:val="22"/>
          <w:szCs w:val="22"/>
          <w:lang w:eastAsia="en-US"/>
        </w:rPr>
        <w:t xml:space="preserve">pagal </w:t>
      </w:r>
      <w:r w:rsidR="00D96C6D" w:rsidRPr="00322907">
        <w:rPr>
          <w:rFonts w:asciiTheme="minorHAnsi" w:hAnsiTheme="minorHAnsi" w:cstheme="minorHAnsi"/>
          <w:i/>
          <w:iCs/>
          <w:sz w:val="22"/>
          <w:szCs w:val="22"/>
          <w:lang w:eastAsia="en-US"/>
        </w:rPr>
        <w:t>(data)</w:t>
      </w:r>
      <w:r w:rsidR="00A238D9" w:rsidRPr="00322907">
        <w:rPr>
          <w:rFonts w:asciiTheme="minorHAnsi" w:hAnsiTheme="minorHAnsi" w:cstheme="minorHAnsi"/>
          <w:sz w:val="22"/>
          <w:szCs w:val="22"/>
          <w:lang w:eastAsia="en-US"/>
        </w:rPr>
        <w:t xml:space="preserve"> sutartį Nr. </w:t>
      </w:r>
      <w:r w:rsidR="00A238D9" w:rsidRPr="00322907">
        <w:rPr>
          <w:rFonts w:asciiTheme="minorHAnsi" w:hAnsiTheme="minorHAnsi" w:cstheme="minorHAnsi"/>
          <w:i/>
          <w:iCs/>
          <w:sz w:val="22"/>
          <w:szCs w:val="22"/>
          <w:lang w:eastAsia="en-US"/>
        </w:rPr>
        <w:t>(</w:t>
      </w:r>
      <w:r w:rsidR="00D96C6D" w:rsidRPr="00322907">
        <w:rPr>
          <w:rFonts w:asciiTheme="minorHAnsi" w:hAnsiTheme="minorHAnsi" w:cstheme="minorHAnsi"/>
          <w:i/>
          <w:iCs/>
          <w:sz w:val="22"/>
          <w:szCs w:val="22"/>
          <w:lang w:eastAsia="en-US"/>
        </w:rPr>
        <w:t xml:space="preserve">sutarties </w:t>
      </w:r>
      <w:r w:rsidR="00A238D9" w:rsidRPr="00322907">
        <w:rPr>
          <w:rFonts w:asciiTheme="minorHAnsi" w:hAnsiTheme="minorHAnsi" w:cstheme="minorHAnsi"/>
          <w:i/>
          <w:iCs/>
          <w:sz w:val="22"/>
          <w:szCs w:val="22"/>
          <w:lang w:eastAsia="en-US"/>
        </w:rPr>
        <w:t>numeris)</w:t>
      </w:r>
      <w:r w:rsidR="00A238D9"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w:t>
      </w:r>
    </w:p>
    <w:p w14:paraId="4F968B3A" w14:textId="77777777" w:rsidR="00A238D9"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2.6.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41679B09" w14:textId="4FAAE296" w:rsidR="00A61106" w:rsidRPr="00322907" w:rsidRDefault="00A238D9"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2.7. </w:t>
      </w:r>
      <w:r w:rsidR="001A1EFB" w:rsidRPr="00322907">
        <w:rPr>
          <w:rFonts w:asciiTheme="minorHAnsi" w:hAnsiTheme="minorHAnsi" w:cstheme="minorHAnsi"/>
          <w:sz w:val="22"/>
          <w:szCs w:val="22"/>
          <w:lang w:eastAsia="en-US"/>
        </w:rPr>
        <w:t xml:space="preserve">Pirkėjas privalo atsiskaityti už </w:t>
      </w:r>
      <w:r w:rsidR="00D96C6D" w:rsidRPr="00322907">
        <w:rPr>
          <w:rFonts w:asciiTheme="minorHAnsi" w:hAnsiTheme="minorHAnsi" w:cstheme="minorHAnsi"/>
          <w:sz w:val="22"/>
          <w:szCs w:val="22"/>
          <w:lang w:eastAsia="en-US"/>
        </w:rPr>
        <w:t>T</w:t>
      </w:r>
      <w:r w:rsidR="001A1EFB" w:rsidRPr="00322907">
        <w:rPr>
          <w:rFonts w:asciiTheme="minorHAnsi" w:hAnsiTheme="minorHAnsi" w:cstheme="minorHAnsi"/>
          <w:sz w:val="22"/>
          <w:szCs w:val="22"/>
          <w:lang w:eastAsia="en-US"/>
        </w:rPr>
        <w:t>urtą per 3 darbo dienas nuo Sutarties pasirašymo.</w:t>
      </w:r>
    </w:p>
    <w:p w14:paraId="3EB379CB"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06542C34" w14:textId="77777777" w:rsidR="00A61106" w:rsidRPr="00322907" w:rsidRDefault="00A61106" w:rsidP="00322907">
      <w:pPr>
        <w:keepNext/>
        <w:tabs>
          <w:tab w:val="left" w:pos="4962"/>
        </w:tabs>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3. TURTO KOKYBĖ</w:t>
      </w:r>
    </w:p>
    <w:p w14:paraId="663076F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3.1. Turtui jokia Pardavėjo garantija nesuteikiama. </w:t>
      </w:r>
    </w:p>
    <w:p w14:paraId="55D35B9B" w14:textId="07AF8672" w:rsidR="001C5357"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3.</w:t>
      </w:r>
      <w:r w:rsidR="00D96C6D" w:rsidRPr="00322907">
        <w:rPr>
          <w:rFonts w:asciiTheme="minorHAnsi" w:hAnsiTheme="minorHAnsi" w:cstheme="minorHAnsi"/>
          <w:sz w:val="22"/>
          <w:szCs w:val="22"/>
          <w:lang w:eastAsia="en-US"/>
        </w:rPr>
        <w:t>2</w:t>
      </w:r>
      <w:r w:rsidRPr="00322907">
        <w:rPr>
          <w:rFonts w:asciiTheme="minorHAnsi" w:hAnsiTheme="minorHAnsi" w:cstheme="minorHAnsi"/>
          <w:sz w:val="22"/>
          <w:szCs w:val="22"/>
          <w:lang w:eastAsia="en-US"/>
        </w:rPr>
        <w:t>. Pirkėjas pareiškia ir patvirtina</w:t>
      </w:r>
      <w:r w:rsidR="00653A82"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kad</w:t>
      </w:r>
      <w:r w:rsidR="00653A82"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prieš sudarydamas Sutartį, jis </w:t>
      </w:r>
      <w:r w:rsidR="005B465D">
        <w:rPr>
          <w:rFonts w:asciiTheme="minorHAnsi" w:hAnsiTheme="minorHAnsi" w:cstheme="minorHAnsi"/>
          <w:sz w:val="22"/>
          <w:szCs w:val="22"/>
          <w:lang w:eastAsia="en-US"/>
        </w:rPr>
        <w:t>turėjo galimyb</w:t>
      </w:r>
      <w:r w:rsidR="00705004">
        <w:rPr>
          <w:rFonts w:asciiTheme="minorHAnsi" w:hAnsiTheme="minorHAnsi" w:cstheme="minorHAnsi"/>
          <w:sz w:val="22"/>
          <w:szCs w:val="22"/>
          <w:lang w:eastAsia="en-US"/>
        </w:rPr>
        <w:t>ę</w:t>
      </w:r>
      <w:r w:rsidR="005B465D">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apžiūrė</w:t>
      </w:r>
      <w:r w:rsidR="005B465D">
        <w:rPr>
          <w:rFonts w:asciiTheme="minorHAnsi" w:hAnsiTheme="minorHAnsi" w:cstheme="minorHAnsi"/>
          <w:sz w:val="22"/>
          <w:szCs w:val="22"/>
          <w:lang w:eastAsia="en-US"/>
        </w:rPr>
        <w:t>ti</w:t>
      </w:r>
      <w:r w:rsidRPr="00322907">
        <w:rPr>
          <w:rFonts w:asciiTheme="minorHAnsi" w:hAnsiTheme="minorHAnsi" w:cstheme="minorHAnsi"/>
          <w:sz w:val="22"/>
          <w:szCs w:val="22"/>
          <w:lang w:eastAsia="en-US"/>
        </w:rPr>
        <w:t xml:space="preserve"> Turtą, įvertin</w:t>
      </w:r>
      <w:r w:rsidR="005B465D">
        <w:rPr>
          <w:rFonts w:asciiTheme="minorHAnsi" w:hAnsiTheme="minorHAnsi" w:cstheme="minorHAnsi"/>
          <w:sz w:val="22"/>
          <w:szCs w:val="22"/>
          <w:lang w:eastAsia="en-US"/>
        </w:rPr>
        <w:t>ti</w:t>
      </w:r>
      <w:r w:rsidRPr="00322907">
        <w:rPr>
          <w:rFonts w:asciiTheme="minorHAnsi" w:hAnsiTheme="minorHAnsi" w:cstheme="minorHAnsi"/>
          <w:sz w:val="22"/>
          <w:szCs w:val="22"/>
          <w:lang w:eastAsia="en-US"/>
        </w:rPr>
        <w:t xml:space="preserve"> jo faktinę būklę ir kokybę</w:t>
      </w:r>
      <w:r w:rsidR="005B465D">
        <w:rPr>
          <w:rFonts w:asciiTheme="minorHAnsi" w:hAnsiTheme="minorHAnsi" w:cstheme="minorHAnsi"/>
          <w:sz w:val="22"/>
          <w:szCs w:val="22"/>
          <w:lang w:eastAsia="en-US"/>
        </w:rPr>
        <w:t xml:space="preserve">. Jei Pardavėjas nepasinaudojo galimybe apžiūrėti Turto, Padavėjas patvirtina, kad ateityje </w:t>
      </w:r>
      <w:r w:rsidR="005B465D" w:rsidRPr="00322907">
        <w:rPr>
          <w:rFonts w:asciiTheme="minorHAnsi" w:hAnsiTheme="minorHAnsi" w:cstheme="minorHAnsi"/>
          <w:sz w:val="22"/>
          <w:szCs w:val="22"/>
          <w:lang w:eastAsia="en-US"/>
        </w:rPr>
        <w:t>neturės bei nereikš</w:t>
      </w:r>
      <w:r w:rsidR="005B465D">
        <w:rPr>
          <w:rFonts w:asciiTheme="minorHAnsi" w:hAnsiTheme="minorHAnsi" w:cstheme="minorHAnsi"/>
          <w:sz w:val="22"/>
          <w:szCs w:val="22"/>
          <w:lang w:eastAsia="en-US"/>
        </w:rPr>
        <w:t xml:space="preserve"> jokių</w:t>
      </w:r>
      <w:r w:rsidR="005B465D" w:rsidRPr="00322907">
        <w:rPr>
          <w:rFonts w:asciiTheme="minorHAnsi" w:hAnsiTheme="minorHAnsi" w:cstheme="minorHAnsi"/>
          <w:sz w:val="22"/>
          <w:szCs w:val="22"/>
          <w:lang w:eastAsia="en-US"/>
        </w:rPr>
        <w:t xml:space="preserve"> pretenzijų </w:t>
      </w:r>
      <w:r w:rsidR="005B465D">
        <w:rPr>
          <w:rFonts w:asciiTheme="minorHAnsi" w:hAnsiTheme="minorHAnsi" w:cstheme="minorHAnsi"/>
          <w:sz w:val="22"/>
          <w:szCs w:val="22"/>
          <w:lang w:eastAsia="en-US"/>
        </w:rPr>
        <w:t xml:space="preserve">dėl Turto kokybės. Jei Pardavėjas pasinaudojo galimybe apžiūrėti Turtą ir sudarė šią </w:t>
      </w:r>
      <w:r w:rsidR="00705004">
        <w:rPr>
          <w:rFonts w:asciiTheme="minorHAnsi" w:hAnsiTheme="minorHAnsi" w:cstheme="minorHAnsi"/>
          <w:sz w:val="22"/>
          <w:szCs w:val="22"/>
          <w:lang w:eastAsia="en-US"/>
        </w:rPr>
        <w:t>S</w:t>
      </w:r>
      <w:r w:rsidR="005B465D">
        <w:rPr>
          <w:rFonts w:asciiTheme="minorHAnsi" w:hAnsiTheme="minorHAnsi" w:cstheme="minorHAnsi"/>
          <w:sz w:val="22"/>
          <w:szCs w:val="22"/>
          <w:lang w:eastAsia="en-US"/>
        </w:rPr>
        <w:t>utartį, Pirkėjas</w:t>
      </w:r>
      <w:r w:rsidR="005B465D" w:rsidRPr="00322907">
        <w:rPr>
          <w:rFonts w:asciiTheme="minorHAnsi" w:hAnsiTheme="minorHAnsi" w:cstheme="minorHAnsi"/>
          <w:sz w:val="22"/>
          <w:szCs w:val="22"/>
          <w:lang w:eastAsia="en-US"/>
        </w:rPr>
        <w:t xml:space="preserve"> </w:t>
      </w:r>
      <w:r w:rsidRPr="00322907">
        <w:rPr>
          <w:rFonts w:asciiTheme="minorHAnsi" w:hAnsiTheme="minorHAnsi" w:cstheme="minorHAnsi"/>
          <w:sz w:val="22"/>
          <w:szCs w:val="22"/>
          <w:lang w:eastAsia="en-US"/>
        </w:rPr>
        <w:t xml:space="preserve">patvirtina, kad </w:t>
      </w:r>
      <w:r w:rsidR="001F5735" w:rsidRPr="00322907">
        <w:rPr>
          <w:rFonts w:asciiTheme="minorHAnsi" w:hAnsiTheme="minorHAnsi" w:cstheme="minorHAnsi"/>
          <w:sz w:val="22"/>
          <w:szCs w:val="22"/>
          <w:lang w:eastAsia="en-US"/>
        </w:rPr>
        <w:t xml:space="preserve">perkamas Turtas visiškai atitinka Pirkėjo jam keliamus reikalavimus bei mokamą kainą, ir </w:t>
      </w:r>
      <w:r w:rsidR="00705004">
        <w:rPr>
          <w:rFonts w:asciiTheme="minorHAnsi" w:hAnsiTheme="minorHAnsi" w:cstheme="minorHAnsi"/>
          <w:sz w:val="22"/>
          <w:szCs w:val="22"/>
          <w:lang w:eastAsia="en-US"/>
        </w:rPr>
        <w:t xml:space="preserve">Pirkėjas </w:t>
      </w:r>
      <w:r w:rsidRPr="00322907">
        <w:rPr>
          <w:rFonts w:asciiTheme="minorHAnsi" w:hAnsiTheme="minorHAnsi" w:cstheme="minorHAnsi"/>
          <w:sz w:val="22"/>
          <w:szCs w:val="22"/>
          <w:lang w:eastAsia="en-US"/>
        </w:rPr>
        <w:t>Pardavėjui neturi ir ateityje neturės bei nereikš pretenzijų</w:t>
      </w:r>
      <w:r w:rsidR="00705004">
        <w:rPr>
          <w:rFonts w:asciiTheme="minorHAnsi" w:hAnsiTheme="minorHAnsi" w:cstheme="minorHAnsi"/>
          <w:sz w:val="22"/>
          <w:szCs w:val="22"/>
          <w:lang w:eastAsia="en-US"/>
        </w:rPr>
        <w:t xml:space="preserve"> </w:t>
      </w:r>
      <w:r w:rsidR="00705004" w:rsidRPr="00322907">
        <w:rPr>
          <w:rFonts w:asciiTheme="minorHAnsi" w:hAnsiTheme="minorHAnsi" w:cstheme="minorHAnsi"/>
          <w:sz w:val="22"/>
          <w:szCs w:val="22"/>
          <w:lang w:eastAsia="en-US"/>
        </w:rPr>
        <w:t>dėl Turto faktinės būklės, žinomų ir nežinomų defektų, komplektacijos ir kokybės</w:t>
      </w:r>
      <w:r w:rsidR="00FA6D49" w:rsidRPr="00322907">
        <w:rPr>
          <w:rFonts w:asciiTheme="minorHAnsi" w:hAnsiTheme="minorHAnsi" w:cstheme="minorHAnsi"/>
          <w:sz w:val="22"/>
          <w:szCs w:val="22"/>
          <w:lang w:eastAsia="en-US"/>
        </w:rPr>
        <w:t>.</w:t>
      </w:r>
    </w:p>
    <w:p w14:paraId="63C8F64F" w14:textId="77777777" w:rsidR="00A61106" w:rsidRPr="00322907" w:rsidRDefault="00A61106" w:rsidP="00322907">
      <w:pPr>
        <w:spacing w:line="276" w:lineRule="auto"/>
        <w:ind w:left="142"/>
        <w:jc w:val="both"/>
        <w:rPr>
          <w:rFonts w:asciiTheme="minorHAnsi" w:hAnsiTheme="minorHAnsi" w:cstheme="minorHAnsi"/>
          <w:sz w:val="22"/>
          <w:szCs w:val="22"/>
          <w:lang w:eastAsia="en-US"/>
        </w:rPr>
      </w:pPr>
    </w:p>
    <w:p w14:paraId="2F9E2BD6" w14:textId="71B4D1FA"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lastRenderedPageBreak/>
        <w:t>4. NUOSAVYBĖS TEISĖS PERDAVIMAS</w:t>
      </w:r>
    </w:p>
    <w:p w14:paraId="6204833D" w14:textId="0C1A8D8B"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4.1. Nuosavybės teisė į Turtą, atsakomybė, susijusi su Turto naudojimu, taip pat Turto atsitiktinio žuvimo rizika pereina Pirkėjui</w:t>
      </w:r>
      <w:r w:rsidR="006A3CC4"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 xml:space="preserve"> Šalims pasirašius Turto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aktą. Pirkėjo ir Pardavėjo arba jų tinkamai įgaliotų atstovų pasirašytas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aktas tampa neatskiriama Sutarties dalimi.</w:t>
      </w:r>
    </w:p>
    <w:p w14:paraId="5134103C" w14:textId="77777777" w:rsidR="00D96C6D"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4.2. Turtas perduodamas Pirkėjui, kai jis sumoka Pardavėjui Sutartyje nurodytą Turto kainą</w:t>
      </w:r>
      <w:r w:rsidR="001A1EFB" w:rsidRPr="00322907">
        <w:rPr>
          <w:rFonts w:asciiTheme="minorHAnsi" w:hAnsiTheme="minorHAnsi" w:cstheme="minorHAnsi"/>
          <w:sz w:val="22"/>
          <w:szCs w:val="22"/>
          <w:lang w:eastAsia="en-US"/>
        </w:rPr>
        <w:t xml:space="preserve"> </w:t>
      </w:r>
      <w:r w:rsidR="000A7E9F" w:rsidRPr="00322907">
        <w:rPr>
          <w:rFonts w:asciiTheme="minorHAnsi" w:hAnsiTheme="minorHAnsi" w:cstheme="minorHAnsi"/>
          <w:sz w:val="22"/>
          <w:szCs w:val="22"/>
          <w:lang w:eastAsia="en-US"/>
        </w:rPr>
        <w:t>į</w:t>
      </w:r>
      <w:r w:rsidR="001A1EFB" w:rsidRPr="00322907">
        <w:rPr>
          <w:rFonts w:asciiTheme="minorHAnsi" w:hAnsiTheme="minorHAnsi" w:cstheme="minorHAnsi"/>
          <w:sz w:val="22"/>
          <w:szCs w:val="22"/>
          <w:lang w:eastAsia="en-US"/>
        </w:rPr>
        <w:t xml:space="preserve"> </w:t>
      </w:r>
      <w:r w:rsidR="00FA6D49" w:rsidRPr="00322907">
        <w:rPr>
          <w:rFonts w:asciiTheme="minorHAnsi" w:hAnsiTheme="minorHAnsi" w:cstheme="minorHAnsi"/>
          <w:sz w:val="22"/>
          <w:szCs w:val="22"/>
          <w:lang w:eastAsia="en-US"/>
        </w:rPr>
        <w:t xml:space="preserve">Pardavėjo banko sąskaitą, </w:t>
      </w:r>
      <w:r w:rsidR="001A1EFB" w:rsidRPr="00322907">
        <w:rPr>
          <w:rFonts w:asciiTheme="minorHAnsi" w:hAnsiTheme="minorHAnsi" w:cstheme="minorHAnsi"/>
          <w:sz w:val="22"/>
          <w:szCs w:val="22"/>
          <w:lang w:eastAsia="en-US"/>
        </w:rPr>
        <w:t>nurodyt</w:t>
      </w:r>
      <w:r w:rsidR="00800D03" w:rsidRPr="00322907">
        <w:rPr>
          <w:rFonts w:asciiTheme="minorHAnsi" w:hAnsiTheme="minorHAnsi" w:cstheme="minorHAnsi"/>
          <w:sz w:val="22"/>
          <w:szCs w:val="22"/>
          <w:lang w:eastAsia="en-US"/>
        </w:rPr>
        <w:t>ą</w:t>
      </w:r>
      <w:r w:rsidR="001A1EFB" w:rsidRPr="00322907">
        <w:rPr>
          <w:rFonts w:asciiTheme="minorHAnsi" w:hAnsiTheme="minorHAnsi" w:cstheme="minorHAnsi"/>
          <w:sz w:val="22"/>
          <w:szCs w:val="22"/>
          <w:lang w:eastAsia="en-US"/>
        </w:rPr>
        <w:t xml:space="preserve"> Sutarties 2.</w:t>
      </w:r>
      <w:r w:rsidR="00653A82" w:rsidRPr="00322907">
        <w:rPr>
          <w:rFonts w:asciiTheme="minorHAnsi" w:hAnsiTheme="minorHAnsi" w:cstheme="minorHAnsi"/>
          <w:sz w:val="22"/>
          <w:szCs w:val="22"/>
          <w:lang w:eastAsia="en-US"/>
        </w:rPr>
        <w:t xml:space="preserve">4 </w:t>
      </w:r>
      <w:r w:rsidR="001A1EFB" w:rsidRPr="00322907">
        <w:rPr>
          <w:rFonts w:asciiTheme="minorHAnsi" w:hAnsiTheme="minorHAnsi" w:cstheme="minorHAnsi"/>
          <w:sz w:val="22"/>
          <w:szCs w:val="22"/>
          <w:lang w:eastAsia="en-US"/>
        </w:rPr>
        <w:t>punkte</w:t>
      </w:r>
      <w:r w:rsidRPr="00322907">
        <w:rPr>
          <w:rFonts w:asciiTheme="minorHAnsi" w:hAnsiTheme="minorHAnsi" w:cstheme="minorHAnsi"/>
          <w:sz w:val="22"/>
          <w:szCs w:val="22"/>
          <w:lang w:eastAsia="en-US"/>
        </w:rPr>
        <w:t xml:space="preserve">. Turto ir </w:t>
      </w:r>
      <w:r w:rsidR="001C5357" w:rsidRPr="00322907">
        <w:rPr>
          <w:rFonts w:asciiTheme="minorHAnsi" w:hAnsiTheme="minorHAnsi" w:cstheme="minorHAnsi"/>
          <w:sz w:val="22"/>
          <w:szCs w:val="22"/>
          <w:lang w:eastAsia="en-US"/>
        </w:rPr>
        <w:t xml:space="preserve">turimų </w:t>
      </w:r>
      <w:r w:rsidRPr="00322907">
        <w:rPr>
          <w:rFonts w:asciiTheme="minorHAnsi" w:hAnsiTheme="minorHAnsi" w:cstheme="minorHAnsi"/>
          <w:sz w:val="22"/>
          <w:szCs w:val="22"/>
          <w:lang w:eastAsia="en-US"/>
        </w:rPr>
        <w:t>dokumentų perdavimas Pirkėjui įforminamas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aktu. Turto perdavimo</w:t>
      </w:r>
      <w:r w:rsidR="00D96C6D" w:rsidRPr="00322907">
        <w:rPr>
          <w:rFonts w:asciiTheme="minorHAnsi" w:hAnsiTheme="minorHAnsi" w:cstheme="minorHAnsi"/>
          <w:sz w:val="22"/>
          <w:szCs w:val="22"/>
          <w:lang w:eastAsia="en-US"/>
        </w:rPr>
        <w:t>–</w:t>
      </w:r>
      <w:r w:rsidRPr="00322907">
        <w:rPr>
          <w:rFonts w:asciiTheme="minorHAnsi" w:hAnsiTheme="minorHAnsi" w:cstheme="minorHAnsi"/>
          <w:sz w:val="22"/>
          <w:szCs w:val="22"/>
          <w:lang w:eastAsia="en-US"/>
        </w:rPr>
        <w:t>priėmimo aktą pasirašo Pirkėjas ir Pardavėjas arba jų tinkamai įgalioti atstovai.</w:t>
      </w:r>
    </w:p>
    <w:p w14:paraId="4076101D" w14:textId="1E8FB24C" w:rsidR="00A61106" w:rsidRPr="00322907" w:rsidRDefault="00D96C6D"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4.3. Pirkėjas įsipareigoja atsiimti Turtą per 15 (penkiolika) kalendorinių dienų nuo Sutarties pasirašymo ir apmokėjimo įvykdymo. </w:t>
      </w:r>
      <w:r w:rsidR="00A61106" w:rsidRPr="00322907">
        <w:rPr>
          <w:rFonts w:asciiTheme="minorHAnsi" w:hAnsiTheme="minorHAnsi" w:cstheme="minorHAnsi"/>
          <w:sz w:val="22"/>
          <w:szCs w:val="22"/>
          <w:lang w:eastAsia="en-US"/>
        </w:rPr>
        <w:t xml:space="preserve"> </w:t>
      </w:r>
    </w:p>
    <w:p w14:paraId="3693542A"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p>
    <w:p w14:paraId="4D10ABF2" w14:textId="77777777"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hAnsiTheme="minorHAnsi" w:cstheme="minorHAnsi"/>
          <w:b/>
          <w:sz w:val="22"/>
          <w:szCs w:val="22"/>
          <w:lang w:eastAsia="en-US"/>
        </w:rPr>
        <w:t>5. FORCE MAJEURE SĄLYGOS</w:t>
      </w:r>
      <w:r w:rsidRPr="00322907" w:rsidDel="00A368D8">
        <w:rPr>
          <w:rFonts w:asciiTheme="minorHAnsi" w:eastAsiaTheme="majorEastAsia" w:hAnsiTheme="minorHAnsi" w:cstheme="minorHAnsi"/>
          <w:b/>
          <w:sz w:val="22"/>
          <w:szCs w:val="22"/>
          <w:lang w:eastAsia="en-US"/>
        </w:rPr>
        <w:t xml:space="preserve"> </w:t>
      </w:r>
    </w:p>
    <w:p w14:paraId="13A130D8" w14:textId="77777777" w:rsidR="00A61106" w:rsidRPr="00322907" w:rsidRDefault="00A61106" w:rsidP="00322907">
      <w:pPr>
        <w:tabs>
          <w:tab w:val="left" w:pos="567"/>
        </w:tabs>
        <w:overflowPunct w:val="0"/>
        <w:autoSpaceDE w:val="0"/>
        <w:autoSpaceDN w:val="0"/>
        <w:adjustRightInd w:val="0"/>
        <w:spacing w:line="276" w:lineRule="auto"/>
        <w:ind w:firstLine="567"/>
        <w:jc w:val="both"/>
        <w:textAlignment w:val="baseline"/>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5.1.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pvz.: Vyriausybės sprendimai ir kiti aktai, kurie turėjo poveikį Šalių veiklai, politiniai neramumai, streikai, paskelbti ir nepaskelbti karai, kiti ginkluoti susirėmimai, gaisrai, potvyniai, kitos stichinės nelaimės. Įvykus nenugalimos jėgos aplinkybėms (force majeure), Sutarties Šalys vadovaujasi Lietuvos Respublikos civiliniu kodekso 6.212 straipsnio ir kitų teisės aktų nuostatomis.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 </w:t>
      </w:r>
    </w:p>
    <w:p w14:paraId="29DB7E5A" w14:textId="77777777" w:rsidR="00A61106" w:rsidRPr="00322907" w:rsidRDefault="00A61106" w:rsidP="00322907">
      <w:pPr>
        <w:spacing w:line="276" w:lineRule="auto"/>
        <w:jc w:val="both"/>
        <w:rPr>
          <w:rFonts w:asciiTheme="minorHAnsi" w:hAnsiTheme="minorHAnsi" w:cstheme="minorHAnsi"/>
          <w:sz w:val="22"/>
          <w:szCs w:val="22"/>
          <w:lang w:eastAsia="en-US"/>
        </w:rPr>
      </w:pPr>
    </w:p>
    <w:p w14:paraId="648AF8CB" w14:textId="77777777" w:rsidR="00A61106" w:rsidRPr="00322907" w:rsidRDefault="00A61106" w:rsidP="00322907">
      <w:pPr>
        <w:keepNext/>
        <w:spacing w:line="276" w:lineRule="auto"/>
        <w:jc w:val="both"/>
        <w:outlineLvl w:val="0"/>
        <w:rPr>
          <w:rFonts w:asciiTheme="minorHAnsi" w:eastAsiaTheme="majorEastAsia" w:hAnsiTheme="minorHAnsi" w:cstheme="minorHAnsi"/>
          <w:b/>
          <w:bCs/>
          <w:sz w:val="22"/>
          <w:szCs w:val="22"/>
          <w:lang w:eastAsia="en-US"/>
        </w:rPr>
      </w:pPr>
      <w:r w:rsidRPr="00322907">
        <w:rPr>
          <w:rFonts w:asciiTheme="minorHAnsi" w:eastAsiaTheme="majorEastAsia" w:hAnsiTheme="minorHAnsi" w:cstheme="minorHAnsi"/>
          <w:b/>
          <w:bCs/>
          <w:sz w:val="22"/>
          <w:szCs w:val="22"/>
          <w:lang w:eastAsia="en-US"/>
        </w:rPr>
        <w:t>6. BAIGIAMOSIOS NUOSTATOS</w:t>
      </w:r>
    </w:p>
    <w:p w14:paraId="42776321"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6.1. Ši Sutartis įsigalioja nuo jos pasirašymo momento ir galioja iki visiško įsipareigojimų pagal šią Sutartį įvykdymo.</w:t>
      </w:r>
    </w:p>
    <w:p w14:paraId="7922CB97" w14:textId="77777777" w:rsidR="00A61106" w:rsidRPr="00322907" w:rsidRDefault="00A61106" w:rsidP="00322907">
      <w:pPr>
        <w:spacing w:line="276" w:lineRule="auto"/>
        <w:ind w:left="283" w:firstLine="284"/>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6.2. Visi šios Sutarties pakeitimai ir/ar papildymai gali būti daromi tik rašytiniu Šalių susitarimu.</w:t>
      </w:r>
    </w:p>
    <w:p w14:paraId="46E9618E"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6.3. Sutartis gali būti nutraukta joje numatytais atvejais, Lietuvos Respublikos civiliniame kodekse numatytais atvejais ir taip pat Šalių susitarimu. </w:t>
      </w:r>
    </w:p>
    <w:p w14:paraId="02506E9D"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6.4. Pardavėjas turi teisę vienašališkai ne teismo tvarka nutraukti Sutartį pranešęs apie tai Pirkėjui prieš 5 (penkias) kalendorines dienas, jeigu:  </w:t>
      </w:r>
    </w:p>
    <w:p w14:paraId="62B03155" w14:textId="66AD654B" w:rsidR="00A61106" w:rsidRPr="00322907" w:rsidRDefault="00471743"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ab/>
      </w:r>
      <w:r w:rsidRPr="00322907">
        <w:rPr>
          <w:rFonts w:asciiTheme="minorHAnsi" w:hAnsiTheme="minorHAnsi" w:cstheme="minorHAnsi"/>
          <w:sz w:val="22"/>
          <w:szCs w:val="22"/>
          <w:lang w:eastAsia="en-US"/>
        </w:rPr>
        <w:tab/>
      </w:r>
      <w:r w:rsidR="00A61106" w:rsidRPr="00322907">
        <w:rPr>
          <w:rFonts w:asciiTheme="minorHAnsi" w:hAnsiTheme="minorHAnsi" w:cstheme="minorHAnsi"/>
          <w:sz w:val="22"/>
          <w:szCs w:val="22"/>
          <w:lang w:eastAsia="en-US"/>
        </w:rPr>
        <w:t>6.4.1. Pirkėjas daugiau kaip 1</w:t>
      </w:r>
      <w:r w:rsidR="00741FC1" w:rsidRPr="00322907">
        <w:rPr>
          <w:rFonts w:asciiTheme="minorHAnsi" w:hAnsiTheme="minorHAnsi" w:cstheme="minorHAnsi"/>
          <w:sz w:val="22"/>
          <w:szCs w:val="22"/>
          <w:lang w:eastAsia="en-US"/>
        </w:rPr>
        <w:t>5</w:t>
      </w:r>
      <w:r w:rsidR="00A61106" w:rsidRPr="00322907">
        <w:rPr>
          <w:rFonts w:asciiTheme="minorHAnsi" w:hAnsiTheme="minorHAnsi" w:cstheme="minorHAnsi"/>
          <w:sz w:val="22"/>
          <w:szCs w:val="22"/>
          <w:lang w:eastAsia="en-US"/>
        </w:rPr>
        <w:t xml:space="preserve"> (</w:t>
      </w:r>
      <w:r w:rsidR="00741FC1" w:rsidRPr="00322907">
        <w:rPr>
          <w:rFonts w:asciiTheme="minorHAnsi" w:hAnsiTheme="minorHAnsi" w:cstheme="minorHAnsi"/>
          <w:sz w:val="22"/>
          <w:szCs w:val="22"/>
          <w:lang w:eastAsia="en-US"/>
        </w:rPr>
        <w:t>penkiolika)</w:t>
      </w:r>
      <w:r w:rsidR="00A61106" w:rsidRPr="00322907">
        <w:rPr>
          <w:rFonts w:asciiTheme="minorHAnsi" w:hAnsiTheme="minorHAnsi" w:cstheme="minorHAnsi"/>
          <w:sz w:val="22"/>
          <w:szCs w:val="22"/>
          <w:lang w:eastAsia="en-US"/>
        </w:rPr>
        <w:t xml:space="preserve"> kalendorinių dienų nuo Sutarties pasirašymo dienos visiškai neatsiskaito už Turtą. </w:t>
      </w:r>
    </w:p>
    <w:p w14:paraId="1C6181D8" w14:textId="0AFD7721" w:rsidR="00A61106" w:rsidRPr="00322907" w:rsidRDefault="00471743"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ab/>
      </w:r>
      <w:r w:rsidRPr="00322907">
        <w:rPr>
          <w:rFonts w:asciiTheme="minorHAnsi" w:hAnsiTheme="minorHAnsi" w:cstheme="minorHAnsi"/>
          <w:sz w:val="22"/>
          <w:szCs w:val="22"/>
          <w:lang w:eastAsia="en-US"/>
        </w:rPr>
        <w:tab/>
      </w:r>
      <w:r w:rsidR="00A61106" w:rsidRPr="00322907">
        <w:rPr>
          <w:rFonts w:asciiTheme="minorHAnsi" w:hAnsiTheme="minorHAnsi" w:cstheme="minorHAnsi"/>
          <w:sz w:val="22"/>
          <w:szCs w:val="22"/>
          <w:lang w:eastAsia="en-US"/>
        </w:rPr>
        <w:t>6.4.2. Pirkėjas</w:t>
      </w:r>
      <w:r w:rsidR="00E9341C" w:rsidRPr="00322907">
        <w:rPr>
          <w:rFonts w:asciiTheme="minorHAnsi" w:hAnsiTheme="minorHAnsi" w:cstheme="minorHAnsi"/>
          <w:sz w:val="22"/>
          <w:szCs w:val="22"/>
          <w:lang w:eastAsia="en-US"/>
        </w:rPr>
        <w:t xml:space="preserve"> ilgiau nei mėnesį</w:t>
      </w:r>
      <w:r w:rsidR="00A61106" w:rsidRPr="00322907">
        <w:rPr>
          <w:rFonts w:asciiTheme="minorHAnsi" w:hAnsiTheme="minorHAnsi" w:cstheme="minorHAnsi"/>
          <w:sz w:val="22"/>
          <w:szCs w:val="22"/>
          <w:lang w:eastAsia="en-US"/>
        </w:rPr>
        <w:t xml:space="preserve"> Sutartyje nustatytais terminais neatsiima Turto. </w:t>
      </w:r>
    </w:p>
    <w:p w14:paraId="63BEFE87" w14:textId="2E807081"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6.5. Nutraukus Sutartį 6.4 punkte nurodytais atvejais,</w:t>
      </w:r>
      <w:r w:rsidR="004663DC" w:rsidRPr="00322907">
        <w:rPr>
          <w:rFonts w:asciiTheme="minorHAnsi" w:hAnsiTheme="minorHAnsi" w:cstheme="minorHAnsi"/>
          <w:sz w:val="22"/>
          <w:szCs w:val="22"/>
          <w:lang w:eastAsia="en-US"/>
        </w:rPr>
        <w:t xml:space="preserve"> </w:t>
      </w:r>
      <w:r w:rsidR="005B465D">
        <w:rPr>
          <w:rFonts w:asciiTheme="minorHAnsi" w:hAnsiTheme="minorHAnsi" w:cstheme="minorHAnsi"/>
          <w:sz w:val="22"/>
          <w:szCs w:val="22"/>
          <w:lang w:eastAsia="en-US"/>
        </w:rPr>
        <w:t xml:space="preserve">Pardavėjas grąžina Pirkėjui sumokėtą sumą už Turtą, jei tokia buvo sumokėta, tačiau </w:t>
      </w:r>
      <w:r w:rsidR="004663DC" w:rsidRPr="00322907">
        <w:rPr>
          <w:rFonts w:asciiTheme="minorHAnsi" w:hAnsiTheme="minorHAnsi" w:cstheme="minorHAnsi"/>
          <w:sz w:val="22"/>
          <w:szCs w:val="22"/>
          <w:lang w:eastAsia="en-US"/>
        </w:rPr>
        <w:t>Pirkėjas privalo atlyginti Pardavėjui su Turto pardavimu kitam pirkėjui susijusias pagrįstas išlaidas</w:t>
      </w:r>
      <w:r w:rsidRPr="00322907">
        <w:rPr>
          <w:rFonts w:asciiTheme="minorHAnsi" w:hAnsiTheme="minorHAnsi" w:cstheme="minorHAnsi"/>
          <w:sz w:val="22"/>
          <w:szCs w:val="22"/>
          <w:lang w:eastAsia="en-US"/>
        </w:rPr>
        <w:t xml:space="preserve"> </w:t>
      </w:r>
      <w:r w:rsidR="005F5852" w:rsidRPr="00322907">
        <w:rPr>
          <w:rFonts w:asciiTheme="minorHAnsi" w:hAnsiTheme="minorHAnsi" w:cstheme="minorHAnsi"/>
          <w:sz w:val="22"/>
          <w:szCs w:val="22"/>
          <w:lang w:eastAsia="en-US"/>
        </w:rPr>
        <w:t>(pardavimo organizavimo kaštus ir pan.)</w:t>
      </w:r>
      <w:r w:rsidRPr="00322907">
        <w:rPr>
          <w:rFonts w:asciiTheme="minorHAnsi" w:hAnsiTheme="minorHAnsi" w:cstheme="minorHAnsi"/>
          <w:sz w:val="22"/>
          <w:szCs w:val="22"/>
          <w:lang w:eastAsia="en-US"/>
        </w:rPr>
        <w:t>, taip pat sumokėti kainų skirtumą, jeigu Turtas bus parduotas už mažesnę kainą negu ta, kuri nurodyta šioje Sutartyje</w:t>
      </w:r>
      <w:r w:rsidR="005B465D">
        <w:rPr>
          <w:rFonts w:asciiTheme="minorHAnsi" w:hAnsiTheme="minorHAnsi" w:cstheme="minorHAnsi"/>
          <w:sz w:val="22"/>
          <w:szCs w:val="22"/>
          <w:lang w:eastAsia="en-US"/>
        </w:rPr>
        <w:t xml:space="preserve"> – tokios išlaidos įskaitomos iš Pirkėjui gražinamos sumos už Turtas, jei Pirkėjas už turtą jau buvo sumokėjęs</w:t>
      </w:r>
      <w:r w:rsidRPr="00322907">
        <w:rPr>
          <w:rFonts w:asciiTheme="minorHAnsi" w:hAnsiTheme="minorHAnsi" w:cstheme="minorHAnsi"/>
          <w:sz w:val="22"/>
          <w:szCs w:val="22"/>
          <w:lang w:eastAsia="en-US"/>
        </w:rPr>
        <w:t xml:space="preserve">.  </w:t>
      </w:r>
    </w:p>
    <w:p w14:paraId="313770B0" w14:textId="5508AA5E"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6.6. Įspėjimo apie Sutarties nutraukimą terminas pradedamas skaičiuoti nuo </w:t>
      </w:r>
      <w:r w:rsidR="005B465D">
        <w:rPr>
          <w:rFonts w:asciiTheme="minorHAnsi" w:hAnsiTheme="minorHAnsi" w:cstheme="minorHAnsi"/>
          <w:sz w:val="22"/>
          <w:szCs w:val="22"/>
          <w:lang w:eastAsia="en-US"/>
        </w:rPr>
        <w:t xml:space="preserve">kitos dienos Pardavėjui išsiuntus Pirkėjui </w:t>
      </w:r>
      <w:r w:rsidRPr="00322907">
        <w:rPr>
          <w:rFonts w:asciiTheme="minorHAnsi" w:hAnsiTheme="minorHAnsi" w:cstheme="minorHAnsi"/>
          <w:sz w:val="22"/>
          <w:szCs w:val="22"/>
          <w:lang w:eastAsia="en-US"/>
        </w:rPr>
        <w:t>įspėjim</w:t>
      </w:r>
      <w:r w:rsidR="005B465D">
        <w:rPr>
          <w:rFonts w:asciiTheme="minorHAnsi" w:hAnsiTheme="minorHAnsi" w:cstheme="minorHAnsi"/>
          <w:sz w:val="22"/>
          <w:szCs w:val="22"/>
          <w:lang w:eastAsia="en-US"/>
        </w:rPr>
        <w:t>ą</w:t>
      </w:r>
      <w:r w:rsidRPr="00322907">
        <w:rPr>
          <w:rFonts w:asciiTheme="minorHAnsi" w:hAnsiTheme="minorHAnsi" w:cstheme="minorHAnsi"/>
          <w:sz w:val="22"/>
          <w:szCs w:val="22"/>
          <w:lang w:eastAsia="en-US"/>
        </w:rPr>
        <w:t xml:space="preserve">. </w:t>
      </w:r>
    </w:p>
    <w:p w14:paraId="36EADC24"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6.7. Visus Šalių tarpusavio santykius, atsirandančius iš šios Sutarties ir neaptartus jos sąlygose, reglamentuoja Lietuvos Respublikos įstatymai ir kiti teisės aktai.</w:t>
      </w:r>
    </w:p>
    <w:p w14:paraId="6B0C2080" w14:textId="77777777" w:rsidR="00A61106" w:rsidRPr="00322907" w:rsidRDefault="00A61106" w:rsidP="00322907">
      <w:pPr>
        <w:spacing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 xml:space="preserve">6.8. Visi ginčai ar nesutarimai, kylantys iš šios Sutarties ir/ar susiję su jos aiškinimu ir vykdymu,  sprendžiami Šalių derybomis. Jeigu Šalys kilusių ginčų ar nesutarimų negali išspręsti derybomis, jie vadovaujantis Lietuvos Respublikos įstatymais sprendžiami kompetentingame Lietuvos Respublikos teisme. </w:t>
      </w:r>
    </w:p>
    <w:p w14:paraId="4B47BD05" w14:textId="77777777" w:rsidR="00A61106" w:rsidRPr="00322907" w:rsidRDefault="00A61106" w:rsidP="00322907">
      <w:pPr>
        <w:spacing w:after="120" w:line="276" w:lineRule="auto"/>
        <w:ind w:firstLine="567"/>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6.9. Ši sutartis sudaryta dviem vienodą teisinę galią turinčiais egzemplioriais, po vieną kiekvienai iš šalių.</w:t>
      </w:r>
    </w:p>
    <w:p w14:paraId="1A2B3FA9" w14:textId="77777777" w:rsidR="00A61106" w:rsidRPr="00322907" w:rsidRDefault="00A61106" w:rsidP="00322907">
      <w:pPr>
        <w:spacing w:after="120" w:line="276" w:lineRule="auto"/>
        <w:ind w:firstLine="567"/>
        <w:rPr>
          <w:rFonts w:asciiTheme="minorHAnsi" w:hAnsiTheme="minorHAnsi" w:cstheme="minorHAnsi"/>
          <w:sz w:val="22"/>
          <w:szCs w:val="22"/>
        </w:rPr>
      </w:pPr>
    </w:p>
    <w:p w14:paraId="4839FDD4" w14:textId="77777777" w:rsidR="00A97D1A" w:rsidRPr="00322907" w:rsidRDefault="00A97D1A" w:rsidP="00322907">
      <w:pPr>
        <w:spacing w:line="276" w:lineRule="auto"/>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br w:type="page"/>
      </w:r>
    </w:p>
    <w:p w14:paraId="0835FDE1" w14:textId="2B466FC1"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b/>
          <w:sz w:val="22"/>
          <w:szCs w:val="22"/>
          <w:lang w:eastAsia="en-US"/>
        </w:rPr>
        <w:lastRenderedPageBreak/>
        <w:t>7.  ŠALIŲ REKVIZITAI:</w:t>
      </w:r>
    </w:p>
    <w:tbl>
      <w:tblPr>
        <w:tblW w:w="0" w:type="auto"/>
        <w:jc w:val="center"/>
        <w:tblLook w:val="01E0" w:firstRow="1" w:lastRow="1" w:firstColumn="1" w:lastColumn="1" w:noHBand="0" w:noVBand="0"/>
      </w:tblPr>
      <w:tblGrid>
        <w:gridCol w:w="4631"/>
        <w:gridCol w:w="4489"/>
      </w:tblGrid>
      <w:tr w:rsidR="00A61106" w:rsidRPr="00322907" w14:paraId="5759C132" w14:textId="77777777" w:rsidTr="008C549E">
        <w:trPr>
          <w:jc w:val="center"/>
        </w:trPr>
        <w:tc>
          <w:tcPr>
            <w:tcW w:w="4631" w:type="dxa"/>
          </w:tcPr>
          <w:p w14:paraId="1A595F28" w14:textId="77777777" w:rsidR="00A61106" w:rsidRPr="00322907" w:rsidRDefault="00A61106" w:rsidP="00322907">
            <w:pPr>
              <w:spacing w:line="276" w:lineRule="auto"/>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PARDAVĖJAS</w:t>
            </w:r>
          </w:p>
          <w:p w14:paraId="71A440C5" w14:textId="77777777" w:rsidR="00A61106" w:rsidRPr="00322907" w:rsidRDefault="00A61106" w:rsidP="00322907">
            <w:pPr>
              <w:tabs>
                <w:tab w:val="left" w:pos="1230"/>
              </w:tabs>
              <w:spacing w:line="276" w:lineRule="auto"/>
              <w:jc w:val="both"/>
              <w:rPr>
                <w:rFonts w:asciiTheme="minorHAnsi" w:hAnsiTheme="minorHAnsi" w:cstheme="minorHAnsi"/>
                <w:sz w:val="22"/>
                <w:szCs w:val="22"/>
                <w:lang w:eastAsia="en-US"/>
              </w:rPr>
            </w:pPr>
          </w:p>
          <w:p w14:paraId="06086D54" w14:textId="70B008AD"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AB „Amber Grid“</w:t>
            </w:r>
          </w:p>
          <w:p w14:paraId="0C56E551" w14:textId="5DEA4C77" w:rsidR="00B9376B" w:rsidRPr="00322907" w:rsidRDefault="00236660"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 xml:space="preserve">Adresas </w:t>
            </w:r>
            <w:r w:rsidR="00B9376B" w:rsidRPr="00322907">
              <w:rPr>
                <w:rFonts w:asciiTheme="minorHAnsi" w:hAnsiTheme="minorHAnsi" w:cstheme="minorHAnsi"/>
                <w:sz w:val="22"/>
                <w:szCs w:val="22"/>
              </w:rPr>
              <w:t>Laisvės pr. 10, LT-04215 Vilnius</w:t>
            </w:r>
          </w:p>
          <w:p w14:paraId="5ACDD0D8" w14:textId="352CC948"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Įmonės kodas: 303090867</w:t>
            </w:r>
          </w:p>
          <w:p w14:paraId="24D1E681"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PVM mokėtojo kodas: LT100007844014</w:t>
            </w:r>
          </w:p>
          <w:p w14:paraId="4F9496B6" w14:textId="1560D270"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A/s LT71 7044 0600 0790 5969</w:t>
            </w:r>
          </w:p>
          <w:p w14:paraId="1266B27D"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AB SEB bankas</w:t>
            </w:r>
          </w:p>
          <w:p w14:paraId="71031EDB" w14:textId="123290F2"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Tel. (8 5) 236 0855, (8 5) 236 0850</w:t>
            </w:r>
          </w:p>
          <w:p w14:paraId="1FC3A9E7" w14:textId="77777777" w:rsidR="00B9376B" w:rsidRPr="00322907" w:rsidRDefault="00B9376B" w:rsidP="00322907">
            <w:pPr>
              <w:spacing w:line="276" w:lineRule="auto"/>
              <w:rPr>
                <w:rFonts w:asciiTheme="minorHAnsi" w:hAnsiTheme="minorHAnsi" w:cstheme="minorHAnsi"/>
                <w:sz w:val="22"/>
                <w:szCs w:val="22"/>
              </w:rPr>
            </w:pPr>
            <w:r w:rsidRPr="00322907">
              <w:rPr>
                <w:rFonts w:asciiTheme="minorHAnsi" w:hAnsiTheme="minorHAnsi" w:cstheme="minorHAnsi"/>
                <w:sz w:val="22"/>
                <w:szCs w:val="22"/>
              </w:rPr>
              <w:t>El. paštas: info@ambergrid.lt</w:t>
            </w:r>
          </w:p>
          <w:p w14:paraId="3059BD97" w14:textId="77777777" w:rsidR="00B9376B" w:rsidRPr="00322907" w:rsidRDefault="00B9376B" w:rsidP="00322907">
            <w:pPr>
              <w:spacing w:line="276" w:lineRule="auto"/>
              <w:rPr>
                <w:rFonts w:asciiTheme="minorHAnsi" w:hAnsiTheme="minorHAnsi" w:cstheme="minorHAnsi"/>
                <w:sz w:val="22"/>
                <w:szCs w:val="22"/>
              </w:rPr>
            </w:pPr>
          </w:p>
          <w:p w14:paraId="1CADEF60" w14:textId="1D562691" w:rsidR="00A61106" w:rsidRPr="00322907" w:rsidRDefault="00A61106" w:rsidP="00322907">
            <w:pPr>
              <w:spacing w:line="276" w:lineRule="auto"/>
              <w:rPr>
                <w:rFonts w:asciiTheme="minorHAnsi" w:hAnsiTheme="minorHAnsi" w:cstheme="minorHAnsi"/>
                <w:sz w:val="22"/>
                <w:szCs w:val="22"/>
              </w:rPr>
            </w:pPr>
          </w:p>
          <w:p w14:paraId="21BB28E3" w14:textId="4829C949" w:rsidR="00B9376B" w:rsidRPr="00322907" w:rsidRDefault="00B9376B"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322907">
              <w:rPr>
                <w:rFonts w:asciiTheme="minorHAnsi" w:eastAsia="Arial Unicode MS" w:hAnsiTheme="minorHAnsi" w:cstheme="minorHAnsi"/>
                <w:color w:val="000000"/>
                <w:sz w:val="22"/>
                <w:szCs w:val="22"/>
                <w:bdr w:val="none" w:sz="0" w:space="0" w:color="auto" w:frame="1"/>
                <w:lang w:eastAsia="en-US"/>
              </w:rPr>
              <w:t>[vardas, pavardė]</w:t>
            </w:r>
          </w:p>
          <w:p w14:paraId="061BC878" w14:textId="77777777" w:rsidR="00236660" w:rsidRPr="00322907" w:rsidRDefault="00236660"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8EC89A3" w14:textId="77777777" w:rsidR="00B9376B" w:rsidRPr="00322907" w:rsidRDefault="00B9376B" w:rsidP="00322907">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3CA5EA81" w14:textId="347A5572"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Parašas</w:t>
            </w:r>
          </w:p>
          <w:p w14:paraId="33FAA6C6" w14:textId="77777777" w:rsidR="00A61106" w:rsidRPr="00322907" w:rsidRDefault="00A61106" w:rsidP="00322907">
            <w:pPr>
              <w:tabs>
                <w:tab w:val="left" w:pos="1440"/>
              </w:tabs>
              <w:spacing w:line="276" w:lineRule="auto"/>
              <w:jc w:val="both"/>
              <w:rPr>
                <w:rFonts w:asciiTheme="minorHAnsi" w:hAnsiTheme="minorHAnsi" w:cstheme="minorHAnsi"/>
                <w:b/>
                <w:bCs/>
                <w:sz w:val="22"/>
                <w:szCs w:val="22"/>
                <w:lang w:eastAsia="en-US"/>
              </w:rPr>
            </w:pPr>
          </w:p>
        </w:tc>
        <w:tc>
          <w:tcPr>
            <w:tcW w:w="4489" w:type="dxa"/>
          </w:tcPr>
          <w:p w14:paraId="31DCBD37" w14:textId="77777777" w:rsidR="00A61106" w:rsidRPr="00322907" w:rsidRDefault="00A61106" w:rsidP="00322907">
            <w:pPr>
              <w:spacing w:line="276" w:lineRule="auto"/>
              <w:jc w:val="both"/>
              <w:rPr>
                <w:rFonts w:asciiTheme="minorHAnsi" w:hAnsiTheme="minorHAnsi" w:cstheme="minorHAnsi"/>
                <w:b/>
                <w:sz w:val="22"/>
                <w:szCs w:val="22"/>
                <w:lang w:eastAsia="en-US"/>
              </w:rPr>
            </w:pPr>
            <w:r w:rsidRPr="00322907">
              <w:rPr>
                <w:rFonts w:asciiTheme="minorHAnsi" w:hAnsiTheme="minorHAnsi" w:cstheme="minorHAnsi"/>
                <w:b/>
                <w:sz w:val="22"/>
                <w:szCs w:val="22"/>
                <w:lang w:eastAsia="en-US"/>
              </w:rPr>
              <w:t>PIRKĖJAS</w:t>
            </w:r>
          </w:p>
          <w:p w14:paraId="7C53C529" w14:textId="77777777" w:rsidR="00A61106" w:rsidRPr="00322907" w:rsidRDefault="00A61106" w:rsidP="00322907">
            <w:pPr>
              <w:spacing w:line="276" w:lineRule="auto"/>
              <w:jc w:val="both"/>
              <w:rPr>
                <w:rFonts w:asciiTheme="minorHAnsi" w:hAnsiTheme="minorHAnsi" w:cstheme="minorHAnsi"/>
                <w:b/>
                <w:sz w:val="22"/>
                <w:szCs w:val="22"/>
                <w:lang w:eastAsia="en-US"/>
              </w:rPr>
            </w:pPr>
          </w:p>
          <w:p w14:paraId="34BFC276" w14:textId="00845005" w:rsidR="00A61106" w:rsidRPr="00322907" w:rsidRDefault="00A61106"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C2F1C6D"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66228A4"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7EBDC10A"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50A395F1"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2EBC1B63"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17380D5"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0D123A0F" w14:textId="77777777" w:rsidR="00B9376B" w:rsidRPr="00322907" w:rsidRDefault="00B9376B" w:rsidP="00322907">
            <w:pPr>
              <w:spacing w:line="276" w:lineRule="auto"/>
              <w:jc w:val="both"/>
              <w:rPr>
                <w:rFonts w:asciiTheme="minorHAnsi" w:hAnsiTheme="minorHAnsi" w:cstheme="minorHAnsi"/>
                <w:sz w:val="22"/>
                <w:szCs w:val="22"/>
                <w:lang w:eastAsia="en-US"/>
              </w:rPr>
            </w:pPr>
            <w:r w:rsidRPr="00322907">
              <w:rPr>
                <w:rFonts w:asciiTheme="minorHAnsi" w:hAnsiTheme="minorHAnsi" w:cstheme="minorHAnsi"/>
                <w:sz w:val="22"/>
                <w:szCs w:val="22"/>
                <w:lang w:eastAsia="en-US"/>
              </w:rPr>
              <w:t>_______________________________</w:t>
            </w:r>
          </w:p>
          <w:p w14:paraId="65CF4D92" w14:textId="47221304" w:rsidR="00B9376B" w:rsidRPr="00322907" w:rsidRDefault="00B9376B" w:rsidP="00322907">
            <w:pPr>
              <w:spacing w:line="276" w:lineRule="auto"/>
              <w:jc w:val="both"/>
              <w:rPr>
                <w:rFonts w:asciiTheme="minorHAnsi" w:hAnsiTheme="minorHAnsi" w:cstheme="minorHAnsi"/>
                <w:sz w:val="22"/>
                <w:szCs w:val="22"/>
                <w:lang w:eastAsia="en-US"/>
              </w:rPr>
            </w:pPr>
          </w:p>
          <w:p w14:paraId="01405DAB" w14:textId="77777777" w:rsidR="00B9376B" w:rsidRPr="00322907" w:rsidRDefault="00B9376B" w:rsidP="00322907">
            <w:pPr>
              <w:spacing w:line="276" w:lineRule="auto"/>
              <w:jc w:val="both"/>
              <w:rPr>
                <w:rFonts w:asciiTheme="minorHAnsi" w:hAnsiTheme="minorHAnsi" w:cstheme="minorHAnsi"/>
                <w:sz w:val="22"/>
                <w:szCs w:val="22"/>
                <w:lang w:eastAsia="en-US"/>
              </w:rPr>
            </w:pPr>
          </w:p>
          <w:p w14:paraId="7872AF9D" w14:textId="72E659FD" w:rsidR="00B9376B" w:rsidRPr="00322907" w:rsidRDefault="00B9376B" w:rsidP="00322907">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r w:rsidRPr="00322907">
              <w:rPr>
                <w:rFonts w:asciiTheme="minorHAnsi" w:eastAsia="Arial Unicode MS" w:hAnsiTheme="minorHAnsi" w:cstheme="minorHAnsi"/>
                <w:color w:val="000000"/>
                <w:sz w:val="22"/>
                <w:szCs w:val="22"/>
                <w:bdr w:val="none" w:sz="0" w:space="0" w:color="auto" w:frame="1"/>
                <w:lang w:eastAsia="en-US"/>
              </w:rPr>
              <w:t>[vardas, pavardė]</w:t>
            </w:r>
          </w:p>
          <w:p w14:paraId="0A173A2C" w14:textId="77777777" w:rsidR="00236660" w:rsidRPr="00322907" w:rsidRDefault="00236660" w:rsidP="00322907">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8BFF40B" w14:textId="77777777" w:rsidR="00B9376B" w:rsidRPr="00322907" w:rsidRDefault="00B9376B" w:rsidP="00322907">
            <w:pPr>
              <w:pBdr>
                <w:bottom w:val="single" w:sz="12" w:space="1" w:color="auto"/>
              </w:pBdr>
              <w:spacing w:line="276" w:lineRule="auto"/>
              <w:jc w:val="both"/>
              <w:rPr>
                <w:rFonts w:asciiTheme="minorHAnsi" w:hAnsiTheme="minorHAnsi" w:cstheme="minorHAnsi"/>
                <w:sz w:val="22"/>
                <w:szCs w:val="22"/>
                <w:lang w:eastAsia="en-US"/>
              </w:rPr>
            </w:pPr>
          </w:p>
          <w:p w14:paraId="65D27EDD" w14:textId="6B8F93C9" w:rsidR="00B9376B" w:rsidRPr="00322907" w:rsidRDefault="00B9376B" w:rsidP="00322907">
            <w:pPr>
              <w:spacing w:line="276" w:lineRule="auto"/>
              <w:jc w:val="both"/>
              <w:rPr>
                <w:rFonts w:asciiTheme="minorHAnsi" w:hAnsiTheme="minorHAnsi" w:cstheme="minorHAnsi"/>
                <w:b/>
                <w:bCs/>
                <w:sz w:val="22"/>
                <w:szCs w:val="22"/>
                <w:lang w:eastAsia="en-US"/>
              </w:rPr>
            </w:pPr>
            <w:r w:rsidRPr="00322907">
              <w:rPr>
                <w:rFonts w:asciiTheme="minorHAnsi" w:hAnsiTheme="minorHAnsi" w:cstheme="minorHAnsi"/>
                <w:sz w:val="22"/>
                <w:szCs w:val="22"/>
                <w:lang w:eastAsia="en-US"/>
              </w:rPr>
              <w:t xml:space="preserve">Parašas </w:t>
            </w:r>
          </w:p>
        </w:tc>
      </w:tr>
      <w:bookmarkEnd w:id="0"/>
    </w:tbl>
    <w:p w14:paraId="78B9D0FB" w14:textId="0330A4FD" w:rsidR="00826AE3" w:rsidRPr="00322907" w:rsidRDefault="00826AE3" w:rsidP="00322907">
      <w:pPr>
        <w:spacing w:line="276" w:lineRule="auto"/>
        <w:rPr>
          <w:rFonts w:asciiTheme="minorHAnsi" w:hAnsiTheme="minorHAnsi" w:cstheme="minorHAnsi"/>
          <w:sz w:val="22"/>
          <w:szCs w:val="22"/>
        </w:rPr>
      </w:pPr>
    </w:p>
    <w:bookmarkEnd w:id="1"/>
    <w:p w14:paraId="68479322" w14:textId="77777777" w:rsidR="00EE0DF8" w:rsidRPr="00322907" w:rsidRDefault="00EE0DF8" w:rsidP="00322907">
      <w:pPr>
        <w:spacing w:line="276" w:lineRule="auto"/>
        <w:jc w:val="right"/>
        <w:rPr>
          <w:rFonts w:asciiTheme="minorHAnsi" w:hAnsiTheme="minorHAnsi" w:cstheme="minorHAnsi"/>
          <w:sz w:val="22"/>
          <w:szCs w:val="22"/>
        </w:rPr>
      </w:pPr>
    </w:p>
    <w:sectPr w:rsidR="00EE0DF8" w:rsidRPr="00322907" w:rsidSect="00AC405B">
      <w:headerReference w:type="even" r:id="rId8"/>
      <w:footerReference w:type="even" r:id="rId9"/>
      <w:footerReference w:type="default" r:id="rId10"/>
      <w:footerReference w:type="first" r:id="rId11"/>
      <w:pgSz w:w="11907" w:h="16840" w:code="9"/>
      <w:pgMar w:top="851" w:right="567" w:bottom="851" w:left="1418" w:header="567" w:footer="51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952C2" w14:textId="77777777" w:rsidR="00E84F08" w:rsidRDefault="00E84F08">
      <w:r>
        <w:separator/>
      </w:r>
    </w:p>
  </w:endnote>
  <w:endnote w:type="continuationSeparator" w:id="0">
    <w:p w14:paraId="491660CE" w14:textId="77777777" w:rsidR="00E84F08" w:rsidRDefault="00E8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altName w:val="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Arial Black">
    <w:panose1 w:val="020B0A04020102020204"/>
    <w:charset w:val="BA"/>
    <w:family w:val="swiss"/>
    <w:pitch w:val="variable"/>
    <w:sig w:usb0="A00002AF" w:usb1="400078FB" w:usb2="00000000" w:usb3="00000000" w:csb0="0000009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08D6" w14:textId="77777777" w:rsidR="005A5ADB" w:rsidRDefault="005A5ADB" w:rsidP="00EE1224">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8C0F0E2" w14:textId="77777777" w:rsidR="005A5ADB" w:rsidRDefault="005A5ADB" w:rsidP="00EE1224">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28DA" w14:textId="77777777" w:rsidR="005A5ADB" w:rsidRPr="00425AE2" w:rsidRDefault="005A5ADB" w:rsidP="00EE1224">
    <w:pPr>
      <w:pStyle w:val="Porat"/>
      <w:framePr w:wrap="around" w:vAnchor="text" w:hAnchor="margin" w:xAlign="right" w:y="1"/>
      <w:rPr>
        <w:rStyle w:val="Puslapionumeris"/>
        <w:rFonts w:asciiTheme="minorHAnsi" w:hAnsiTheme="minorHAnsi" w:cstheme="minorHAnsi"/>
      </w:rPr>
    </w:pPr>
    <w:r w:rsidRPr="00425AE2">
      <w:rPr>
        <w:rStyle w:val="Puslapionumeris"/>
        <w:rFonts w:asciiTheme="minorHAnsi" w:hAnsiTheme="minorHAnsi" w:cstheme="minorHAnsi"/>
      </w:rPr>
      <w:fldChar w:fldCharType="begin"/>
    </w:r>
    <w:r w:rsidRPr="00425AE2">
      <w:rPr>
        <w:rStyle w:val="Puslapionumeris"/>
        <w:rFonts w:asciiTheme="minorHAnsi" w:hAnsiTheme="minorHAnsi" w:cstheme="minorHAnsi"/>
      </w:rPr>
      <w:instrText xml:space="preserve">PAGE  </w:instrText>
    </w:r>
    <w:r w:rsidRPr="00425AE2">
      <w:rPr>
        <w:rStyle w:val="Puslapionumeris"/>
        <w:rFonts w:asciiTheme="minorHAnsi" w:hAnsiTheme="minorHAnsi" w:cstheme="minorHAnsi"/>
      </w:rPr>
      <w:fldChar w:fldCharType="separate"/>
    </w:r>
    <w:r>
      <w:rPr>
        <w:rStyle w:val="Puslapionumeris"/>
        <w:rFonts w:asciiTheme="minorHAnsi" w:hAnsiTheme="minorHAnsi" w:cstheme="minorHAnsi"/>
        <w:noProof/>
      </w:rPr>
      <w:t>19</w:t>
    </w:r>
    <w:r w:rsidRPr="00425AE2">
      <w:rPr>
        <w:rStyle w:val="Puslapionumeris"/>
        <w:rFonts w:asciiTheme="minorHAnsi" w:hAnsiTheme="minorHAnsi" w:cstheme="minorHAnsi"/>
      </w:rPr>
      <w:fldChar w:fldCharType="end"/>
    </w:r>
  </w:p>
  <w:p w14:paraId="6D2818B9" w14:textId="77777777" w:rsidR="005A5ADB" w:rsidRDefault="005A5ADB">
    <w:pPr>
      <w:pStyle w:val="Porat"/>
      <w:tabs>
        <w:tab w:val="left" w:pos="7140"/>
        <w:tab w:val="right" w:pos="927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F509" w14:textId="77777777" w:rsidR="005A5ADB" w:rsidRDefault="005A5A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6F162425" w14:textId="77777777" w:rsidR="005A5ADB" w:rsidRDefault="005A5ADB">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388E7" w14:textId="77777777" w:rsidR="00E84F08" w:rsidRDefault="00E84F08">
      <w:r>
        <w:separator/>
      </w:r>
    </w:p>
  </w:footnote>
  <w:footnote w:type="continuationSeparator" w:id="0">
    <w:p w14:paraId="4F6FF373" w14:textId="77777777" w:rsidR="00E84F08" w:rsidRDefault="00E84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A919" w14:textId="77777777" w:rsidR="005A5ADB" w:rsidRDefault="005A5AD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D11572" w14:textId="77777777" w:rsidR="005A5ADB" w:rsidRDefault="005A5A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9E9"/>
    <w:multiLevelType w:val="hybridMultilevel"/>
    <w:tmpl w:val="D76617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AA38DC"/>
    <w:multiLevelType w:val="hybridMultilevel"/>
    <w:tmpl w:val="FB28F0FE"/>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F310B67"/>
    <w:multiLevelType w:val="multilevel"/>
    <w:tmpl w:val="354292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719BA"/>
    <w:multiLevelType w:val="hybridMultilevel"/>
    <w:tmpl w:val="48D2275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15:restartNumberingAfterBreak="0">
    <w:nsid w:val="17181EEA"/>
    <w:multiLevelType w:val="hybridMultilevel"/>
    <w:tmpl w:val="6ACA5C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D6349C"/>
    <w:multiLevelType w:val="hybridMultilevel"/>
    <w:tmpl w:val="594660E6"/>
    <w:lvl w:ilvl="0" w:tplc="4B58F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B136865"/>
    <w:multiLevelType w:val="hybridMultilevel"/>
    <w:tmpl w:val="50901EFA"/>
    <w:lvl w:ilvl="0" w:tplc="9244C53C">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9F75F6"/>
    <w:multiLevelType w:val="multilevel"/>
    <w:tmpl w:val="5C1063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D63557"/>
    <w:multiLevelType w:val="hybridMultilevel"/>
    <w:tmpl w:val="F1FAB110"/>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1"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2" w15:restartNumberingAfterBreak="0">
    <w:nsid w:val="35EE2339"/>
    <w:multiLevelType w:val="multilevel"/>
    <w:tmpl w:val="1A46750C"/>
    <w:lvl w:ilvl="0">
      <w:start w:val="1"/>
      <w:numFmt w:val="lowerLetter"/>
      <w:lvlText w:val="%1)"/>
      <w:lvlJc w:val="left"/>
      <w:pPr>
        <w:tabs>
          <w:tab w:val="num" w:pos="1004"/>
        </w:tabs>
        <w:ind w:left="1004" w:hanging="360"/>
      </w:pPr>
      <w:rPr>
        <w:rFonts w:hint="default"/>
      </w:rPr>
    </w:lvl>
    <w:lvl w:ilvl="1">
      <w:start w:val="1"/>
      <w:numFmt w:val="decimal"/>
      <w:lvlText w:val="%1.%2."/>
      <w:lvlJc w:val="left"/>
      <w:pPr>
        <w:tabs>
          <w:tab w:val="num" w:pos="1724"/>
        </w:tabs>
        <w:ind w:left="1724" w:hanging="360"/>
      </w:pPr>
      <w:rPr>
        <w:rFonts w:hint="default"/>
      </w:rPr>
    </w:lvl>
    <w:lvl w:ilvl="2">
      <w:start w:val="1"/>
      <w:numFmt w:val="decimal"/>
      <w:lvlText w:val="%1.%2.%3."/>
      <w:lvlJc w:val="left"/>
      <w:pPr>
        <w:tabs>
          <w:tab w:val="num" w:pos="2804"/>
        </w:tabs>
        <w:ind w:left="2804" w:hanging="720"/>
      </w:pPr>
      <w:rPr>
        <w:rFonts w:hint="default"/>
      </w:rPr>
    </w:lvl>
    <w:lvl w:ilvl="3">
      <w:start w:val="1"/>
      <w:numFmt w:val="decimal"/>
      <w:lvlText w:val="%1.%2.%3.%4."/>
      <w:lvlJc w:val="left"/>
      <w:pPr>
        <w:tabs>
          <w:tab w:val="num" w:pos="3524"/>
        </w:tabs>
        <w:ind w:left="3524" w:hanging="720"/>
      </w:pPr>
      <w:rPr>
        <w:rFonts w:hint="default"/>
      </w:rPr>
    </w:lvl>
    <w:lvl w:ilvl="4">
      <w:start w:val="1"/>
      <w:numFmt w:val="decimal"/>
      <w:lvlText w:val="%1.%2.%3.%4.%5."/>
      <w:lvlJc w:val="left"/>
      <w:pPr>
        <w:tabs>
          <w:tab w:val="num" w:pos="4604"/>
        </w:tabs>
        <w:ind w:left="4604" w:hanging="1080"/>
      </w:pPr>
      <w:rPr>
        <w:rFonts w:hint="default"/>
      </w:rPr>
    </w:lvl>
    <w:lvl w:ilvl="5">
      <w:start w:val="1"/>
      <w:numFmt w:val="decimal"/>
      <w:lvlText w:val="%1.%2.%3.%4.%5.%6."/>
      <w:lvlJc w:val="left"/>
      <w:pPr>
        <w:tabs>
          <w:tab w:val="num" w:pos="5324"/>
        </w:tabs>
        <w:ind w:left="5324" w:hanging="1080"/>
      </w:pPr>
      <w:rPr>
        <w:rFonts w:hint="default"/>
      </w:rPr>
    </w:lvl>
    <w:lvl w:ilvl="6">
      <w:start w:val="1"/>
      <w:numFmt w:val="decimal"/>
      <w:lvlText w:val="%1.%2.%3.%4.%5.%6.%7."/>
      <w:lvlJc w:val="left"/>
      <w:pPr>
        <w:tabs>
          <w:tab w:val="num" w:pos="6404"/>
        </w:tabs>
        <w:ind w:left="6404" w:hanging="1440"/>
      </w:pPr>
      <w:rPr>
        <w:rFonts w:hint="default"/>
      </w:rPr>
    </w:lvl>
    <w:lvl w:ilvl="7">
      <w:start w:val="1"/>
      <w:numFmt w:val="decimal"/>
      <w:lvlText w:val="%1.%2.%3.%4.%5.%6.%7.%8."/>
      <w:lvlJc w:val="left"/>
      <w:pPr>
        <w:tabs>
          <w:tab w:val="num" w:pos="7124"/>
        </w:tabs>
        <w:ind w:left="7124" w:hanging="1440"/>
      </w:pPr>
      <w:rPr>
        <w:rFonts w:hint="default"/>
      </w:rPr>
    </w:lvl>
    <w:lvl w:ilvl="8">
      <w:start w:val="1"/>
      <w:numFmt w:val="decimal"/>
      <w:lvlText w:val="%1.%2.%3.%4.%5.%6.%7.%8.%9."/>
      <w:lvlJc w:val="left"/>
      <w:pPr>
        <w:tabs>
          <w:tab w:val="num" w:pos="8204"/>
        </w:tabs>
        <w:ind w:left="8204" w:hanging="1800"/>
      </w:pPr>
      <w:rPr>
        <w:rFonts w:hint="default"/>
      </w:rPr>
    </w:lvl>
  </w:abstractNum>
  <w:abstractNum w:abstractNumId="13"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207052"/>
    <w:multiLevelType w:val="multilevel"/>
    <w:tmpl w:val="853E3482"/>
    <w:lvl w:ilvl="0">
      <w:start w:val="2016"/>
      <w:numFmt w:val="decimal"/>
      <w:lvlText w:val="%1."/>
      <w:lvlJc w:val="left"/>
      <w:pPr>
        <w:ind w:left="643" w:hanging="643"/>
      </w:pPr>
      <w:rPr>
        <w:rFonts w:hint="default"/>
      </w:rPr>
    </w:lvl>
    <w:lvl w:ilvl="1">
      <w:start w:val="3"/>
      <w:numFmt w:val="decimal"/>
      <w:lvlText w:val="%1.%2."/>
      <w:lvlJc w:val="left"/>
      <w:pPr>
        <w:ind w:left="1286" w:hanging="1003"/>
      </w:pPr>
      <w:rPr>
        <w:rFonts w:hint="default"/>
      </w:rPr>
    </w:lvl>
    <w:lvl w:ilvl="2">
      <w:start w:val="1"/>
      <w:numFmt w:val="decimal"/>
      <w:lvlText w:val="%1.%2.%3."/>
      <w:lvlJc w:val="left"/>
      <w:pPr>
        <w:ind w:left="1569" w:hanging="1003"/>
      </w:pPr>
      <w:rPr>
        <w:rFonts w:hint="default"/>
      </w:rPr>
    </w:lvl>
    <w:lvl w:ilvl="3">
      <w:start w:val="1"/>
      <w:numFmt w:val="decimal"/>
      <w:lvlText w:val="%1.%2.%3.%4."/>
      <w:lvlJc w:val="left"/>
      <w:pPr>
        <w:ind w:left="2212" w:hanging="1363"/>
      </w:pPr>
      <w:rPr>
        <w:rFonts w:hint="default"/>
      </w:rPr>
    </w:lvl>
    <w:lvl w:ilvl="4">
      <w:start w:val="1"/>
      <w:numFmt w:val="decimal"/>
      <w:lvlText w:val="%1.%2.%3.%4.%5."/>
      <w:lvlJc w:val="left"/>
      <w:pPr>
        <w:ind w:left="2495" w:hanging="1363"/>
      </w:pPr>
      <w:rPr>
        <w:rFonts w:hint="default"/>
      </w:rPr>
    </w:lvl>
    <w:lvl w:ilvl="5">
      <w:start w:val="1"/>
      <w:numFmt w:val="decimal"/>
      <w:lvlText w:val="%1.%2.%3.%4.%5.%6."/>
      <w:lvlJc w:val="left"/>
      <w:pPr>
        <w:ind w:left="3138" w:hanging="1723"/>
      </w:pPr>
      <w:rPr>
        <w:rFonts w:hint="default"/>
      </w:rPr>
    </w:lvl>
    <w:lvl w:ilvl="6">
      <w:start w:val="1"/>
      <w:numFmt w:val="decimal"/>
      <w:lvlText w:val="%1.%2.%3.%4.%5.%6.%7."/>
      <w:lvlJc w:val="left"/>
      <w:pPr>
        <w:ind w:left="3421" w:hanging="1723"/>
      </w:pPr>
      <w:rPr>
        <w:rFonts w:hint="default"/>
      </w:rPr>
    </w:lvl>
    <w:lvl w:ilvl="7">
      <w:start w:val="1"/>
      <w:numFmt w:val="decimal"/>
      <w:lvlText w:val="%1.%2.%3.%4.%5.%6.%7.%8."/>
      <w:lvlJc w:val="left"/>
      <w:pPr>
        <w:ind w:left="4064" w:hanging="2083"/>
      </w:pPr>
      <w:rPr>
        <w:rFonts w:hint="default"/>
      </w:rPr>
    </w:lvl>
    <w:lvl w:ilvl="8">
      <w:start w:val="1"/>
      <w:numFmt w:val="decimal"/>
      <w:lvlText w:val="%1.%2.%3.%4.%5.%6.%7.%8.%9."/>
      <w:lvlJc w:val="left"/>
      <w:pPr>
        <w:ind w:left="4347" w:hanging="2083"/>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4D141D7"/>
    <w:multiLevelType w:val="hybridMultilevel"/>
    <w:tmpl w:val="449A15B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C190D14"/>
    <w:multiLevelType w:val="hybridMultilevel"/>
    <w:tmpl w:val="7AAE0480"/>
    <w:lvl w:ilvl="0" w:tplc="00CC06A0">
      <w:start w:val="1"/>
      <w:numFmt w:val="decimal"/>
      <w:lvlText w:val="%1."/>
      <w:lvlJc w:val="left"/>
      <w:pPr>
        <w:ind w:left="643" w:hanging="360"/>
      </w:pPr>
      <w:rPr>
        <w:rFonts w:hint="default"/>
        <w:color w:val="0000FF"/>
        <w:u w:val="single"/>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20" w15:restartNumberingAfterBreak="0">
    <w:nsid w:val="54225448"/>
    <w:multiLevelType w:val="hybridMultilevel"/>
    <w:tmpl w:val="A2FC1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7621779"/>
    <w:multiLevelType w:val="hybridMultilevel"/>
    <w:tmpl w:val="804430B4"/>
    <w:lvl w:ilvl="0" w:tplc="04270001">
      <w:start w:val="1"/>
      <w:numFmt w:val="bullet"/>
      <w:lvlText w:val=""/>
      <w:lvlJc w:val="left"/>
      <w:pPr>
        <w:ind w:left="294" w:hanging="360"/>
      </w:pPr>
      <w:rPr>
        <w:rFonts w:ascii="Symbol" w:hAnsi="Symbol" w:hint="default"/>
      </w:rPr>
    </w:lvl>
    <w:lvl w:ilvl="1" w:tplc="04270003" w:tentative="1">
      <w:start w:val="1"/>
      <w:numFmt w:val="bullet"/>
      <w:lvlText w:val="o"/>
      <w:lvlJc w:val="left"/>
      <w:pPr>
        <w:ind w:left="1014" w:hanging="360"/>
      </w:pPr>
      <w:rPr>
        <w:rFonts w:ascii="Courier New" w:hAnsi="Courier New" w:cs="Courier New" w:hint="default"/>
      </w:rPr>
    </w:lvl>
    <w:lvl w:ilvl="2" w:tplc="04270005" w:tentative="1">
      <w:start w:val="1"/>
      <w:numFmt w:val="bullet"/>
      <w:lvlText w:val=""/>
      <w:lvlJc w:val="left"/>
      <w:pPr>
        <w:ind w:left="1734" w:hanging="360"/>
      </w:pPr>
      <w:rPr>
        <w:rFonts w:ascii="Wingdings" w:hAnsi="Wingdings" w:hint="default"/>
      </w:rPr>
    </w:lvl>
    <w:lvl w:ilvl="3" w:tplc="04270001" w:tentative="1">
      <w:start w:val="1"/>
      <w:numFmt w:val="bullet"/>
      <w:lvlText w:val=""/>
      <w:lvlJc w:val="left"/>
      <w:pPr>
        <w:ind w:left="2454" w:hanging="360"/>
      </w:pPr>
      <w:rPr>
        <w:rFonts w:ascii="Symbol" w:hAnsi="Symbol" w:hint="default"/>
      </w:rPr>
    </w:lvl>
    <w:lvl w:ilvl="4" w:tplc="04270003" w:tentative="1">
      <w:start w:val="1"/>
      <w:numFmt w:val="bullet"/>
      <w:lvlText w:val="o"/>
      <w:lvlJc w:val="left"/>
      <w:pPr>
        <w:ind w:left="3174" w:hanging="360"/>
      </w:pPr>
      <w:rPr>
        <w:rFonts w:ascii="Courier New" w:hAnsi="Courier New" w:cs="Courier New" w:hint="default"/>
      </w:rPr>
    </w:lvl>
    <w:lvl w:ilvl="5" w:tplc="04270005" w:tentative="1">
      <w:start w:val="1"/>
      <w:numFmt w:val="bullet"/>
      <w:lvlText w:val=""/>
      <w:lvlJc w:val="left"/>
      <w:pPr>
        <w:ind w:left="3894" w:hanging="360"/>
      </w:pPr>
      <w:rPr>
        <w:rFonts w:ascii="Wingdings" w:hAnsi="Wingdings" w:hint="default"/>
      </w:rPr>
    </w:lvl>
    <w:lvl w:ilvl="6" w:tplc="04270001" w:tentative="1">
      <w:start w:val="1"/>
      <w:numFmt w:val="bullet"/>
      <w:lvlText w:val=""/>
      <w:lvlJc w:val="left"/>
      <w:pPr>
        <w:ind w:left="4614" w:hanging="360"/>
      </w:pPr>
      <w:rPr>
        <w:rFonts w:ascii="Symbol" w:hAnsi="Symbol" w:hint="default"/>
      </w:rPr>
    </w:lvl>
    <w:lvl w:ilvl="7" w:tplc="04270003" w:tentative="1">
      <w:start w:val="1"/>
      <w:numFmt w:val="bullet"/>
      <w:lvlText w:val="o"/>
      <w:lvlJc w:val="left"/>
      <w:pPr>
        <w:ind w:left="5334" w:hanging="360"/>
      </w:pPr>
      <w:rPr>
        <w:rFonts w:ascii="Courier New" w:hAnsi="Courier New" w:cs="Courier New" w:hint="default"/>
      </w:rPr>
    </w:lvl>
    <w:lvl w:ilvl="8" w:tplc="04270005" w:tentative="1">
      <w:start w:val="1"/>
      <w:numFmt w:val="bullet"/>
      <w:lvlText w:val=""/>
      <w:lvlJc w:val="left"/>
      <w:pPr>
        <w:ind w:left="6054" w:hanging="360"/>
      </w:pPr>
      <w:rPr>
        <w:rFonts w:ascii="Wingdings" w:hAnsi="Wingdings" w:hint="default"/>
      </w:rPr>
    </w:lvl>
  </w:abstractNum>
  <w:abstractNum w:abstractNumId="22" w15:restartNumberingAfterBreak="0">
    <w:nsid w:val="593D3D99"/>
    <w:multiLevelType w:val="hybridMultilevel"/>
    <w:tmpl w:val="A5B4992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5D1C48EF"/>
    <w:multiLevelType w:val="hybridMultilevel"/>
    <w:tmpl w:val="63A2CBC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EB22D77"/>
    <w:multiLevelType w:val="hybridMultilevel"/>
    <w:tmpl w:val="F1E2FF2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0F">
      <w:start w:val="1"/>
      <w:numFmt w:val="decimal"/>
      <w:lvlText w:val="%3."/>
      <w:lvlJc w:val="lef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5F614BCE"/>
    <w:multiLevelType w:val="hybridMultilevel"/>
    <w:tmpl w:val="4EAEDE18"/>
    <w:lvl w:ilvl="0" w:tplc="C696DBF8">
      <w:start w:val="1"/>
      <w:numFmt w:val="decimal"/>
      <w:lvlText w:val="%1."/>
      <w:lvlJc w:val="left"/>
      <w:pPr>
        <w:tabs>
          <w:tab w:val="num" w:pos="720"/>
        </w:tabs>
        <w:ind w:left="720" w:hanging="360"/>
      </w:pPr>
      <w:rPr>
        <w:rFonts w:hint="default"/>
        <w:b/>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61C50606"/>
    <w:multiLevelType w:val="hybridMultilevel"/>
    <w:tmpl w:val="E3421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5801BDC"/>
    <w:multiLevelType w:val="hybridMultilevel"/>
    <w:tmpl w:val="7F14A1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6882C0A"/>
    <w:multiLevelType w:val="hybridMultilevel"/>
    <w:tmpl w:val="8DFA53D6"/>
    <w:lvl w:ilvl="0" w:tplc="0427000F">
      <w:start w:val="1"/>
      <w:numFmt w:val="decimal"/>
      <w:lvlText w:val="%1."/>
      <w:lvlJc w:val="left"/>
      <w:pPr>
        <w:ind w:left="501"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8AF4020"/>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E54384"/>
    <w:multiLevelType w:val="hybridMultilevel"/>
    <w:tmpl w:val="DCB003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6FBD016C"/>
    <w:multiLevelType w:val="multilevel"/>
    <w:tmpl w:val="54E8A5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6859DD"/>
    <w:multiLevelType w:val="hybridMultilevel"/>
    <w:tmpl w:val="5088FD1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6D0B68"/>
    <w:multiLevelType w:val="multilevel"/>
    <w:tmpl w:val="E304C99E"/>
    <w:lvl w:ilvl="0">
      <w:start w:val="1"/>
      <w:numFmt w:val="decimal"/>
      <w:pStyle w:val="Antrat1"/>
      <w:suff w:val="space"/>
      <w:lvlText w:val="%1."/>
      <w:lvlJc w:val="left"/>
      <w:pPr>
        <w:ind w:left="574" w:hanging="432"/>
      </w:pPr>
      <w:rPr>
        <w:rFonts w:hint="default"/>
        <w:b/>
      </w:rPr>
    </w:lvl>
    <w:lvl w:ilvl="1">
      <w:start w:val="1"/>
      <w:numFmt w:val="decimal"/>
      <w:pStyle w:val="Antrat2"/>
      <w:suff w:val="space"/>
      <w:lvlText w:val="%1.%2."/>
      <w:lvlJc w:val="left"/>
      <w:pPr>
        <w:ind w:left="982" w:firstLine="720"/>
      </w:pPr>
      <w:rPr>
        <w:rFonts w:hint="default"/>
        <w:b w:val="0"/>
        <w:i w:val="0"/>
        <w:strike w:val="0"/>
      </w:rPr>
    </w:lvl>
    <w:lvl w:ilvl="2">
      <w:start w:val="1"/>
      <w:numFmt w:val="decimal"/>
      <w:pStyle w:val="Antrat3"/>
      <w:suff w:val="space"/>
      <w:lvlText w:val="%1.%2.%3."/>
      <w:lvlJc w:val="left"/>
      <w:pPr>
        <w:ind w:left="0" w:firstLine="720"/>
      </w:pPr>
      <w:rPr>
        <w:rFonts w:hint="default"/>
      </w:rPr>
    </w:lvl>
    <w:lvl w:ilvl="3">
      <w:start w:val="1"/>
      <w:numFmt w:val="decimal"/>
      <w:pStyle w:val="Antrat4"/>
      <w:lvlText w:val="%1.%2.%3.%4"/>
      <w:lvlJc w:val="left"/>
      <w:pPr>
        <w:tabs>
          <w:tab w:val="num" w:pos="1584"/>
        </w:tabs>
        <w:ind w:left="1584" w:hanging="864"/>
      </w:pPr>
      <w:rPr>
        <w:rFonts w:hint="default"/>
      </w:rPr>
    </w:lvl>
    <w:lvl w:ilvl="4">
      <w:start w:val="1"/>
      <w:numFmt w:val="decimal"/>
      <w:pStyle w:val="Antrat5"/>
      <w:lvlText w:val="%1.%2.%3.%4.%5"/>
      <w:lvlJc w:val="left"/>
      <w:pPr>
        <w:tabs>
          <w:tab w:val="num" w:pos="1728"/>
        </w:tabs>
        <w:ind w:left="1728" w:hanging="1008"/>
      </w:pPr>
      <w:rPr>
        <w:rFonts w:hint="default"/>
      </w:rPr>
    </w:lvl>
    <w:lvl w:ilvl="5">
      <w:start w:val="1"/>
      <w:numFmt w:val="decimal"/>
      <w:pStyle w:val="Antrat6"/>
      <w:lvlText w:val="%1.%2.%3.%4.%5.%6"/>
      <w:lvlJc w:val="left"/>
      <w:pPr>
        <w:tabs>
          <w:tab w:val="num" w:pos="1872"/>
        </w:tabs>
        <w:ind w:left="1872" w:hanging="1152"/>
      </w:pPr>
      <w:rPr>
        <w:rFonts w:hint="default"/>
      </w:rPr>
    </w:lvl>
    <w:lvl w:ilvl="6">
      <w:start w:val="1"/>
      <w:numFmt w:val="decimal"/>
      <w:pStyle w:val="Antrat7"/>
      <w:lvlText w:val="%1.%2.%3.%4.%5.%6.%7"/>
      <w:lvlJc w:val="left"/>
      <w:pPr>
        <w:tabs>
          <w:tab w:val="num" w:pos="2016"/>
        </w:tabs>
        <w:ind w:left="2016" w:hanging="1296"/>
      </w:pPr>
      <w:rPr>
        <w:rFonts w:hint="default"/>
      </w:rPr>
    </w:lvl>
    <w:lvl w:ilvl="7">
      <w:start w:val="1"/>
      <w:numFmt w:val="decimal"/>
      <w:pStyle w:val="Antrat8"/>
      <w:lvlText w:val="%1.%2.%3.%4.%5.%6.%7.%8"/>
      <w:lvlJc w:val="left"/>
      <w:pPr>
        <w:tabs>
          <w:tab w:val="num" w:pos="2160"/>
        </w:tabs>
        <w:ind w:left="2160" w:hanging="1440"/>
      </w:pPr>
      <w:rPr>
        <w:rFonts w:hint="default"/>
      </w:rPr>
    </w:lvl>
    <w:lvl w:ilvl="8">
      <w:start w:val="1"/>
      <w:numFmt w:val="decimal"/>
      <w:pStyle w:val="Antrat9"/>
      <w:lvlText w:val="%1.%2.%3.%4.%5.%6.%7.%8.%9"/>
      <w:lvlJc w:val="left"/>
      <w:pPr>
        <w:tabs>
          <w:tab w:val="num" w:pos="2304"/>
        </w:tabs>
        <w:ind w:left="2304" w:hanging="1584"/>
      </w:pPr>
      <w:rPr>
        <w:rFonts w:hint="default"/>
      </w:rPr>
    </w:lvl>
  </w:abstractNum>
  <w:abstractNum w:abstractNumId="36" w15:restartNumberingAfterBreak="0">
    <w:nsid w:val="79EC237B"/>
    <w:multiLevelType w:val="hybridMultilevel"/>
    <w:tmpl w:val="AA782716"/>
    <w:lvl w:ilvl="0" w:tplc="85E64C4E">
      <w:numFmt w:val="bullet"/>
      <w:lvlText w:val="-"/>
      <w:lvlJc w:val="left"/>
      <w:pPr>
        <w:ind w:left="720" w:hanging="360"/>
      </w:pPr>
      <w:rPr>
        <w:rFonts w:ascii="Book Antiqua" w:eastAsia="Times New Roman"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6"/>
  </w:num>
  <w:num w:numId="4">
    <w:abstractNumId w:val="5"/>
  </w:num>
  <w:num w:numId="5">
    <w:abstractNumId w:val="17"/>
  </w:num>
  <w:num w:numId="6">
    <w:abstractNumId w:val="12"/>
  </w:num>
  <w:num w:numId="7">
    <w:abstractNumId w:val="10"/>
  </w:num>
  <w:num w:numId="8">
    <w:abstractNumId w:val="36"/>
  </w:num>
  <w:num w:numId="9">
    <w:abstractNumId w:val="28"/>
  </w:num>
  <w:num w:numId="10">
    <w:abstractNumId w:val="25"/>
  </w:num>
  <w:num w:numId="11">
    <w:abstractNumId w:val="8"/>
  </w:num>
  <w:num w:numId="12">
    <w:abstractNumId w:val="13"/>
  </w:num>
  <w:num w:numId="13">
    <w:abstractNumId w:val="15"/>
  </w:num>
  <w:num w:numId="14">
    <w:abstractNumId w:val="7"/>
  </w:num>
  <w:num w:numId="15">
    <w:abstractNumId w:val="32"/>
  </w:num>
  <w:num w:numId="16">
    <w:abstractNumId w:val="34"/>
  </w:num>
  <w:num w:numId="17">
    <w:abstractNumId w:val="18"/>
  </w:num>
  <w:num w:numId="18">
    <w:abstractNumId w:val="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9"/>
  </w:num>
  <w:num w:numId="22">
    <w:abstractNumId w:val="20"/>
  </w:num>
  <w:num w:numId="23">
    <w:abstractNumId w:val="0"/>
  </w:num>
  <w:num w:numId="24">
    <w:abstractNumId w:val="2"/>
  </w:num>
  <w:num w:numId="25">
    <w:abstractNumId w:val="1"/>
  </w:num>
  <w:num w:numId="26">
    <w:abstractNumId w:val="14"/>
  </w:num>
  <w:num w:numId="27">
    <w:abstractNumId w:val="4"/>
  </w:num>
  <w:num w:numId="28">
    <w:abstractNumId w:val="27"/>
  </w:num>
  <w:num w:numId="29">
    <w:abstractNumId w:val="23"/>
  </w:num>
  <w:num w:numId="30">
    <w:abstractNumId w:val="22"/>
  </w:num>
  <w:num w:numId="31">
    <w:abstractNumId w:val="30"/>
  </w:num>
  <w:num w:numId="32">
    <w:abstractNumId w:val="26"/>
  </w:num>
  <w:num w:numId="33">
    <w:abstractNumId w:val="3"/>
  </w:num>
  <w:num w:numId="34">
    <w:abstractNumId w:val="24"/>
  </w:num>
  <w:num w:numId="35">
    <w:abstractNumId w:val="29"/>
  </w:num>
  <w:num w:numId="36">
    <w:abstractNumId w:val="35"/>
  </w:num>
  <w:num w:numId="37">
    <w:abstractNumId w:val="33"/>
  </w:num>
  <w:num w:numId="3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BD"/>
    <w:rsid w:val="00000E24"/>
    <w:rsid w:val="000048F8"/>
    <w:rsid w:val="00007E9D"/>
    <w:rsid w:val="00010D7F"/>
    <w:rsid w:val="000111C7"/>
    <w:rsid w:val="000162FE"/>
    <w:rsid w:val="00026BEC"/>
    <w:rsid w:val="0003195B"/>
    <w:rsid w:val="00034808"/>
    <w:rsid w:val="00035B29"/>
    <w:rsid w:val="00036325"/>
    <w:rsid w:val="00036BFF"/>
    <w:rsid w:val="0004243C"/>
    <w:rsid w:val="0004314C"/>
    <w:rsid w:val="00044ACD"/>
    <w:rsid w:val="00046A8D"/>
    <w:rsid w:val="0004739A"/>
    <w:rsid w:val="00051FE7"/>
    <w:rsid w:val="000523EC"/>
    <w:rsid w:val="00053A6D"/>
    <w:rsid w:val="00060136"/>
    <w:rsid w:val="0006552A"/>
    <w:rsid w:val="00071527"/>
    <w:rsid w:val="00074D2F"/>
    <w:rsid w:val="0007553B"/>
    <w:rsid w:val="00075CCA"/>
    <w:rsid w:val="00087DE5"/>
    <w:rsid w:val="0009333E"/>
    <w:rsid w:val="0009457F"/>
    <w:rsid w:val="0009686D"/>
    <w:rsid w:val="000A0FC6"/>
    <w:rsid w:val="000A53CA"/>
    <w:rsid w:val="000A5BB1"/>
    <w:rsid w:val="000A7274"/>
    <w:rsid w:val="000A7E9F"/>
    <w:rsid w:val="000B0048"/>
    <w:rsid w:val="000B45C5"/>
    <w:rsid w:val="000B586B"/>
    <w:rsid w:val="000C4EFD"/>
    <w:rsid w:val="000C5B30"/>
    <w:rsid w:val="000C61BA"/>
    <w:rsid w:val="000D3DD7"/>
    <w:rsid w:val="000D4EDA"/>
    <w:rsid w:val="000D63DE"/>
    <w:rsid w:val="000E1634"/>
    <w:rsid w:val="000E710A"/>
    <w:rsid w:val="000E7AF7"/>
    <w:rsid w:val="000F2545"/>
    <w:rsid w:val="000F5BFA"/>
    <w:rsid w:val="00103628"/>
    <w:rsid w:val="00104F5D"/>
    <w:rsid w:val="001070D5"/>
    <w:rsid w:val="00112403"/>
    <w:rsid w:val="00113EFD"/>
    <w:rsid w:val="00122878"/>
    <w:rsid w:val="0012318D"/>
    <w:rsid w:val="0012361E"/>
    <w:rsid w:val="00126197"/>
    <w:rsid w:val="00126936"/>
    <w:rsid w:val="001273A8"/>
    <w:rsid w:val="0014071B"/>
    <w:rsid w:val="00140D8B"/>
    <w:rsid w:val="00146970"/>
    <w:rsid w:val="00156260"/>
    <w:rsid w:val="001641D5"/>
    <w:rsid w:val="00166E26"/>
    <w:rsid w:val="00175FC9"/>
    <w:rsid w:val="001829CC"/>
    <w:rsid w:val="00182ADA"/>
    <w:rsid w:val="001839DF"/>
    <w:rsid w:val="001945F0"/>
    <w:rsid w:val="001975B6"/>
    <w:rsid w:val="001A1EFB"/>
    <w:rsid w:val="001A3245"/>
    <w:rsid w:val="001A4620"/>
    <w:rsid w:val="001A6619"/>
    <w:rsid w:val="001B5FC9"/>
    <w:rsid w:val="001B7F9D"/>
    <w:rsid w:val="001C1D29"/>
    <w:rsid w:val="001C475F"/>
    <w:rsid w:val="001C4EA0"/>
    <w:rsid w:val="001C5357"/>
    <w:rsid w:val="001D3782"/>
    <w:rsid w:val="001F5735"/>
    <w:rsid w:val="001F6A18"/>
    <w:rsid w:val="0020152A"/>
    <w:rsid w:val="0020344C"/>
    <w:rsid w:val="00203B7D"/>
    <w:rsid w:val="00203ECC"/>
    <w:rsid w:val="002054CF"/>
    <w:rsid w:val="00206437"/>
    <w:rsid w:val="00210D1E"/>
    <w:rsid w:val="00211EBE"/>
    <w:rsid w:val="00221E0D"/>
    <w:rsid w:val="002244D7"/>
    <w:rsid w:val="002279F7"/>
    <w:rsid w:val="00234497"/>
    <w:rsid w:val="002349BD"/>
    <w:rsid w:val="00235B7A"/>
    <w:rsid w:val="00236660"/>
    <w:rsid w:val="00237C04"/>
    <w:rsid w:val="002407CF"/>
    <w:rsid w:val="00252400"/>
    <w:rsid w:val="00254F4B"/>
    <w:rsid w:val="0025723C"/>
    <w:rsid w:val="00264566"/>
    <w:rsid w:val="002672FF"/>
    <w:rsid w:val="002741FE"/>
    <w:rsid w:val="0027680D"/>
    <w:rsid w:val="00282231"/>
    <w:rsid w:val="0029297D"/>
    <w:rsid w:val="00293E82"/>
    <w:rsid w:val="002942E2"/>
    <w:rsid w:val="00294E83"/>
    <w:rsid w:val="002A3FB5"/>
    <w:rsid w:val="002A7B0C"/>
    <w:rsid w:val="002C2E5F"/>
    <w:rsid w:val="002C3AD1"/>
    <w:rsid w:val="002D2149"/>
    <w:rsid w:val="002E0712"/>
    <w:rsid w:val="002E41E7"/>
    <w:rsid w:val="002E50DB"/>
    <w:rsid w:val="0030175A"/>
    <w:rsid w:val="00307702"/>
    <w:rsid w:val="003077D1"/>
    <w:rsid w:val="00307E00"/>
    <w:rsid w:val="00315175"/>
    <w:rsid w:val="0032067E"/>
    <w:rsid w:val="00322907"/>
    <w:rsid w:val="003242BD"/>
    <w:rsid w:val="0032466E"/>
    <w:rsid w:val="00327304"/>
    <w:rsid w:val="003316CF"/>
    <w:rsid w:val="00332EE3"/>
    <w:rsid w:val="00333820"/>
    <w:rsid w:val="003349BA"/>
    <w:rsid w:val="003355DD"/>
    <w:rsid w:val="00335E9C"/>
    <w:rsid w:val="00337C6A"/>
    <w:rsid w:val="003452A5"/>
    <w:rsid w:val="003472D4"/>
    <w:rsid w:val="00347D6C"/>
    <w:rsid w:val="003548EF"/>
    <w:rsid w:val="00355824"/>
    <w:rsid w:val="003563EA"/>
    <w:rsid w:val="00360430"/>
    <w:rsid w:val="00361CEF"/>
    <w:rsid w:val="00363DCC"/>
    <w:rsid w:val="00364C24"/>
    <w:rsid w:val="003656F5"/>
    <w:rsid w:val="00373BA8"/>
    <w:rsid w:val="003746AD"/>
    <w:rsid w:val="003764D0"/>
    <w:rsid w:val="003770F9"/>
    <w:rsid w:val="00377E7C"/>
    <w:rsid w:val="003847DD"/>
    <w:rsid w:val="00386D94"/>
    <w:rsid w:val="00390F4E"/>
    <w:rsid w:val="00392511"/>
    <w:rsid w:val="00397281"/>
    <w:rsid w:val="003A1F96"/>
    <w:rsid w:val="003B6B25"/>
    <w:rsid w:val="003B73BD"/>
    <w:rsid w:val="003C1537"/>
    <w:rsid w:val="003C2F54"/>
    <w:rsid w:val="003C3851"/>
    <w:rsid w:val="003C4779"/>
    <w:rsid w:val="003C4B81"/>
    <w:rsid w:val="003C5BAC"/>
    <w:rsid w:val="003D246C"/>
    <w:rsid w:val="003D29CA"/>
    <w:rsid w:val="003D79D0"/>
    <w:rsid w:val="003E2A9F"/>
    <w:rsid w:val="003E5A0F"/>
    <w:rsid w:val="003F1B2E"/>
    <w:rsid w:val="003F201C"/>
    <w:rsid w:val="003F65E4"/>
    <w:rsid w:val="003F6F4C"/>
    <w:rsid w:val="00403E82"/>
    <w:rsid w:val="00405E67"/>
    <w:rsid w:val="00410C56"/>
    <w:rsid w:val="00412AC2"/>
    <w:rsid w:val="0041471C"/>
    <w:rsid w:val="00420718"/>
    <w:rsid w:val="00421DF3"/>
    <w:rsid w:val="00425AE2"/>
    <w:rsid w:val="004273AE"/>
    <w:rsid w:val="00433262"/>
    <w:rsid w:val="004339A6"/>
    <w:rsid w:val="00441809"/>
    <w:rsid w:val="0044466E"/>
    <w:rsid w:val="00445104"/>
    <w:rsid w:val="0045146D"/>
    <w:rsid w:val="0045307C"/>
    <w:rsid w:val="004536D6"/>
    <w:rsid w:val="00455C37"/>
    <w:rsid w:val="00460C97"/>
    <w:rsid w:val="00464FAC"/>
    <w:rsid w:val="004663DC"/>
    <w:rsid w:val="00471743"/>
    <w:rsid w:val="004755E2"/>
    <w:rsid w:val="004861A9"/>
    <w:rsid w:val="00487557"/>
    <w:rsid w:val="00487CBD"/>
    <w:rsid w:val="004924F1"/>
    <w:rsid w:val="0049719C"/>
    <w:rsid w:val="004A01EC"/>
    <w:rsid w:val="004A10B5"/>
    <w:rsid w:val="004A4246"/>
    <w:rsid w:val="004A497E"/>
    <w:rsid w:val="004B0015"/>
    <w:rsid w:val="004B1186"/>
    <w:rsid w:val="004B37B3"/>
    <w:rsid w:val="004B5741"/>
    <w:rsid w:val="004B5FC9"/>
    <w:rsid w:val="004C65BA"/>
    <w:rsid w:val="004D01BA"/>
    <w:rsid w:val="004D0A54"/>
    <w:rsid w:val="004E12C7"/>
    <w:rsid w:val="004F01DF"/>
    <w:rsid w:val="004F0AA6"/>
    <w:rsid w:val="004F105F"/>
    <w:rsid w:val="004F2250"/>
    <w:rsid w:val="004F2DF3"/>
    <w:rsid w:val="004F4A60"/>
    <w:rsid w:val="004F6157"/>
    <w:rsid w:val="0051094F"/>
    <w:rsid w:val="005170DB"/>
    <w:rsid w:val="00520D37"/>
    <w:rsid w:val="00527624"/>
    <w:rsid w:val="00527F55"/>
    <w:rsid w:val="005325DF"/>
    <w:rsid w:val="00536636"/>
    <w:rsid w:val="00543F9A"/>
    <w:rsid w:val="0054518E"/>
    <w:rsid w:val="005453F3"/>
    <w:rsid w:val="0055517D"/>
    <w:rsid w:val="00573DA3"/>
    <w:rsid w:val="005759F3"/>
    <w:rsid w:val="00584528"/>
    <w:rsid w:val="0059350B"/>
    <w:rsid w:val="005A54A7"/>
    <w:rsid w:val="005A5ADB"/>
    <w:rsid w:val="005B465D"/>
    <w:rsid w:val="005B5B9C"/>
    <w:rsid w:val="005B7D2A"/>
    <w:rsid w:val="005C3188"/>
    <w:rsid w:val="005C48C1"/>
    <w:rsid w:val="005C5B0E"/>
    <w:rsid w:val="005C68D2"/>
    <w:rsid w:val="005D0C32"/>
    <w:rsid w:val="005D2ABD"/>
    <w:rsid w:val="005D574B"/>
    <w:rsid w:val="005E55E1"/>
    <w:rsid w:val="005E7866"/>
    <w:rsid w:val="005F0923"/>
    <w:rsid w:val="005F153F"/>
    <w:rsid w:val="005F5852"/>
    <w:rsid w:val="00603FC0"/>
    <w:rsid w:val="00605D2E"/>
    <w:rsid w:val="00610F0F"/>
    <w:rsid w:val="00613303"/>
    <w:rsid w:val="00613CBE"/>
    <w:rsid w:val="0061426E"/>
    <w:rsid w:val="006168A1"/>
    <w:rsid w:val="0062095B"/>
    <w:rsid w:val="0062156F"/>
    <w:rsid w:val="00635499"/>
    <w:rsid w:val="006411F4"/>
    <w:rsid w:val="00646855"/>
    <w:rsid w:val="006512AA"/>
    <w:rsid w:val="00653674"/>
    <w:rsid w:val="00653A82"/>
    <w:rsid w:val="00655A17"/>
    <w:rsid w:val="0065708D"/>
    <w:rsid w:val="00666B91"/>
    <w:rsid w:val="0067073B"/>
    <w:rsid w:val="0067181A"/>
    <w:rsid w:val="00672CF6"/>
    <w:rsid w:val="006758AB"/>
    <w:rsid w:val="00676C69"/>
    <w:rsid w:val="006770F4"/>
    <w:rsid w:val="00677ECD"/>
    <w:rsid w:val="006801B9"/>
    <w:rsid w:val="00680C58"/>
    <w:rsid w:val="0068157F"/>
    <w:rsid w:val="00686894"/>
    <w:rsid w:val="00690F30"/>
    <w:rsid w:val="0069317E"/>
    <w:rsid w:val="006A0FFF"/>
    <w:rsid w:val="006A3CC4"/>
    <w:rsid w:val="006A4E73"/>
    <w:rsid w:val="006B419D"/>
    <w:rsid w:val="006C103D"/>
    <w:rsid w:val="006C1F5E"/>
    <w:rsid w:val="006C2564"/>
    <w:rsid w:val="006C60B2"/>
    <w:rsid w:val="006D41DD"/>
    <w:rsid w:val="006F03EF"/>
    <w:rsid w:val="006F0ACC"/>
    <w:rsid w:val="00700547"/>
    <w:rsid w:val="00705004"/>
    <w:rsid w:val="0070764C"/>
    <w:rsid w:val="007125BD"/>
    <w:rsid w:val="00714844"/>
    <w:rsid w:val="00714C86"/>
    <w:rsid w:val="00716E6A"/>
    <w:rsid w:val="00726DCF"/>
    <w:rsid w:val="0073634E"/>
    <w:rsid w:val="007363C2"/>
    <w:rsid w:val="00736D74"/>
    <w:rsid w:val="00741FC1"/>
    <w:rsid w:val="00745828"/>
    <w:rsid w:val="00746848"/>
    <w:rsid w:val="007476C5"/>
    <w:rsid w:val="007533FB"/>
    <w:rsid w:val="00754FE6"/>
    <w:rsid w:val="007601B4"/>
    <w:rsid w:val="00760A3C"/>
    <w:rsid w:val="00760F2E"/>
    <w:rsid w:val="007638C6"/>
    <w:rsid w:val="00766C57"/>
    <w:rsid w:val="007703A1"/>
    <w:rsid w:val="007761D3"/>
    <w:rsid w:val="0078117F"/>
    <w:rsid w:val="00781479"/>
    <w:rsid w:val="0078500D"/>
    <w:rsid w:val="00791A73"/>
    <w:rsid w:val="007A4AC4"/>
    <w:rsid w:val="007A5551"/>
    <w:rsid w:val="007B1AC9"/>
    <w:rsid w:val="007B380C"/>
    <w:rsid w:val="007B46ED"/>
    <w:rsid w:val="007B6A0D"/>
    <w:rsid w:val="007D4569"/>
    <w:rsid w:val="007D5D1E"/>
    <w:rsid w:val="007E1D66"/>
    <w:rsid w:val="007E3FE6"/>
    <w:rsid w:val="007F1A68"/>
    <w:rsid w:val="007F24FB"/>
    <w:rsid w:val="00800D03"/>
    <w:rsid w:val="00807210"/>
    <w:rsid w:val="00813CD0"/>
    <w:rsid w:val="00821527"/>
    <w:rsid w:val="00826AE3"/>
    <w:rsid w:val="0083104E"/>
    <w:rsid w:val="00840935"/>
    <w:rsid w:val="008429FC"/>
    <w:rsid w:val="008438A7"/>
    <w:rsid w:val="0085218A"/>
    <w:rsid w:val="00856734"/>
    <w:rsid w:val="00856D00"/>
    <w:rsid w:val="00860129"/>
    <w:rsid w:val="008617E5"/>
    <w:rsid w:val="008632A1"/>
    <w:rsid w:val="0086797F"/>
    <w:rsid w:val="0087738B"/>
    <w:rsid w:val="00877663"/>
    <w:rsid w:val="0088225C"/>
    <w:rsid w:val="00882C78"/>
    <w:rsid w:val="00884DCE"/>
    <w:rsid w:val="008867D9"/>
    <w:rsid w:val="008870EF"/>
    <w:rsid w:val="00887987"/>
    <w:rsid w:val="00893DC6"/>
    <w:rsid w:val="008A101C"/>
    <w:rsid w:val="008A3F21"/>
    <w:rsid w:val="008A4F1B"/>
    <w:rsid w:val="008A7EA5"/>
    <w:rsid w:val="008A7FA4"/>
    <w:rsid w:val="008B2E95"/>
    <w:rsid w:val="008B3734"/>
    <w:rsid w:val="008B6DCF"/>
    <w:rsid w:val="008B6EEB"/>
    <w:rsid w:val="008C26C5"/>
    <w:rsid w:val="008C549E"/>
    <w:rsid w:val="008D0A0B"/>
    <w:rsid w:val="008D3F9F"/>
    <w:rsid w:val="008D66FB"/>
    <w:rsid w:val="008D7D0F"/>
    <w:rsid w:val="008E214F"/>
    <w:rsid w:val="008E77B3"/>
    <w:rsid w:val="00902BA5"/>
    <w:rsid w:val="00902E86"/>
    <w:rsid w:val="009038DA"/>
    <w:rsid w:val="009042DA"/>
    <w:rsid w:val="00905DB7"/>
    <w:rsid w:val="009110BC"/>
    <w:rsid w:val="00916367"/>
    <w:rsid w:val="009220D8"/>
    <w:rsid w:val="00922BF1"/>
    <w:rsid w:val="0092303D"/>
    <w:rsid w:val="00923A58"/>
    <w:rsid w:val="00925811"/>
    <w:rsid w:val="00927459"/>
    <w:rsid w:val="00930EBD"/>
    <w:rsid w:val="00932CBC"/>
    <w:rsid w:val="009341C1"/>
    <w:rsid w:val="0093673D"/>
    <w:rsid w:val="009402A4"/>
    <w:rsid w:val="00941495"/>
    <w:rsid w:val="00941C1F"/>
    <w:rsid w:val="00942953"/>
    <w:rsid w:val="009443C5"/>
    <w:rsid w:val="009471B7"/>
    <w:rsid w:val="00951681"/>
    <w:rsid w:val="00955C28"/>
    <w:rsid w:val="00956750"/>
    <w:rsid w:val="00961E31"/>
    <w:rsid w:val="00963794"/>
    <w:rsid w:val="00977AB7"/>
    <w:rsid w:val="009834D3"/>
    <w:rsid w:val="0099605B"/>
    <w:rsid w:val="009A2261"/>
    <w:rsid w:val="009C23EA"/>
    <w:rsid w:val="009C4841"/>
    <w:rsid w:val="009C5494"/>
    <w:rsid w:val="009C6109"/>
    <w:rsid w:val="009D21BB"/>
    <w:rsid w:val="009E0B3C"/>
    <w:rsid w:val="009F136C"/>
    <w:rsid w:val="009F34DD"/>
    <w:rsid w:val="009F3CFC"/>
    <w:rsid w:val="009F70FB"/>
    <w:rsid w:val="00A043EE"/>
    <w:rsid w:val="00A076AB"/>
    <w:rsid w:val="00A115CE"/>
    <w:rsid w:val="00A15C5C"/>
    <w:rsid w:val="00A15F5F"/>
    <w:rsid w:val="00A160C7"/>
    <w:rsid w:val="00A22368"/>
    <w:rsid w:val="00A238D9"/>
    <w:rsid w:val="00A24640"/>
    <w:rsid w:val="00A25208"/>
    <w:rsid w:val="00A25429"/>
    <w:rsid w:val="00A2633B"/>
    <w:rsid w:val="00A33C4E"/>
    <w:rsid w:val="00A3422B"/>
    <w:rsid w:val="00A368D8"/>
    <w:rsid w:val="00A370E6"/>
    <w:rsid w:val="00A44DF5"/>
    <w:rsid w:val="00A51A84"/>
    <w:rsid w:val="00A53CC4"/>
    <w:rsid w:val="00A61106"/>
    <w:rsid w:val="00A721D0"/>
    <w:rsid w:val="00A73BF4"/>
    <w:rsid w:val="00A760CD"/>
    <w:rsid w:val="00A77BD4"/>
    <w:rsid w:val="00A802D0"/>
    <w:rsid w:val="00A81FCB"/>
    <w:rsid w:val="00A824A0"/>
    <w:rsid w:val="00A92510"/>
    <w:rsid w:val="00A95949"/>
    <w:rsid w:val="00A95F79"/>
    <w:rsid w:val="00A96A60"/>
    <w:rsid w:val="00A9741A"/>
    <w:rsid w:val="00A97D1A"/>
    <w:rsid w:val="00AA0308"/>
    <w:rsid w:val="00AA21BE"/>
    <w:rsid w:val="00AA4A1B"/>
    <w:rsid w:val="00AA7B94"/>
    <w:rsid w:val="00AB03EC"/>
    <w:rsid w:val="00AC405B"/>
    <w:rsid w:val="00AC7330"/>
    <w:rsid w:val="00AC7BEA"/>
    <w:rsid w:val="00AD2A69"/>
    <w:rsid w:val="00AD2B91"/>
    <w:rsid w:val="00AD4A9D"/>
    <w:rsid w:val="00AD6F36"/>
    <w:rsid w:val="00AE0A48"/>
    <w:rsid w:val="00AE40FF"/>
    <w:rsid w:val="00AE4120"/>
    <w:rsid w:val="00AF07AE"/>
    <w:rsid w:val="00AF36A5"/>
    <w:rsid w:val="00AF78E2"/>
    <w:rsid w:val="00B00979"/>
    <w:rsid w:val="00B00DD8"/>
    <w:rsid w:val="00B01576"/>
    <w:rsid w:val="00B052E1"/>
    <w:rsid w:val="00B066C6"/>
    <w:rsid w:val="00B12458"/>
    <w:rsid w:val="00B22CBC"/>
    <w:rsid w:val="00B24BB7"/>
    <w:rsid w:val="00B2652D"/>
    <w:rsid w:val="00B30A78"/>
    <w:rsid w:val="00B3211E"/>
    <w:rsid w:val="00B32D14"/>
    <w:rsid w:val="00B34620"/>
    <w:rsid w:val="00B36632"/>
    <w:rsid w:val="00B41096"/>
    <w:rsid w:val="00B51206"/>
    <w:rsid w:val="00B517A9"/>
    <w:rsid w:val="00B519E4"/>
    <w:rsid w:val="00B5625B"/>
    <w:rsid w:val="00B626D9"/>
    <w:rsid w:val="00B6380A"/>
    <w:rsid w:val="00B65329"/>
    <w:rsid w:val="00B715CE"/>
    <w:rsid w:val="00B71C6F"/>
    <w:rsid w:val="00B74324"/>
    <w:rsid w:val="00B7484A"/>
    <w:rsid w:val="00B7507F"/>
    <w:rsid w:val="00B752FC"/>
    <w:rsid w:val="00B7596B"/>
    <w:rsid w:val="00B9274F"/>
    <w:rsid w:val="00B93350"/>
    <w:rsid w:val="00B9376B"/>
    <w:rsid w:val="00B944CE"/>
    <w:rsid w:val="00B95833"/>
    <w:rsid w:val="00B9662D"/>
    <w:rsid w:val="00BA1A59"/>
    <w:rsid w:val="00BA2027"/>
    <w:rsid w:val="00BA3AB1"/>
    <w:rsid w:val="00BA4E81"/>
    <w:rsid w:val="00BA58E0"/>
    <w:rsid w:val="00BB120F"/>
    <w:rsid w:val="00BB153A"/>
    <w:rsid w:val="00BB2289"/>
    <w:rsid w:val="00BB664B"/>
    <w:rsid w:val="00BC0250"/>
    <w:rsid w:val="00BC0FA4"/>
    <w:rsid w:val="00BC11F9"/>
    <w:rsid w:val="00BC4B36"/>
    <w:rsid w:val="00BC6ED4"/>
    <w:rsid w:val="00BD238E"/>
    <w:rsid w:val="00BD5EF4"/>
    <w:rsid w:val="00BD6473"/>
    <w:rsid w:val="00BE03E4"/>
    <w:rsid w:val="00BE045A"/>
    <w:rsid w:val="00BE06D5"/>
    <w:rsid w:val="00BE0CF2"/>
    <w:rsid w:val="00BE2723"/>
    <w:rsid w:val="00BE2BBD"/>
    <w:rsid w:val="00BE4075"/>
    <w:rsid w:val="00BF706E"/>
    <w:rsid w:val="00C00FEB"/>
    <w:rsid w:val="00C01151"/>
    <w:rsid w:val="00C02564"/>
    <w:rsid w:val="00C02646"/>
    <w:rsid w:val="00C07F80"/>
    <w:rsid w:val="00C1140D"/>
    <w:rsid w:val="00C15C07"/>
    <w:rsid w:val="00C16DB2"/>
    <w:rsid w:val="00C20BA1"/>
    <w:rsid w:val="00C222D4"/>
    <w:rsid w:val="00C35956"/>
    <w:rsid w:val="00C42414"/>
    <w:rsid w:val="00C51ACD"/>
    <w:rsid w:val="00C52977"/>
    <w:rsid w:val="00C575C0"/>
    <w:rsid w:val="00C62F79"/>
    <w:rsid w:val="00C63432"/>
    <w:rsid w:val="00C66E19"/>
    <w:rsid w:val="00C70A8E"/>
    <w:rsid w:val="00C72842"/>
    <w:rsid w:val="00C74F11"/>
    <w:rsid w:val="00C766F2"/>
    <w:rsid w:val="00C77CAC"/>
    <w:rsid w:val="00C8027B"/>
    <w:rsid w:val="00C80A23"/>
    <w:rsid w:val="00C82FFD"/>
    <w:rsid w:val="00C85DB1"/>
    <w:rsid w:val="00C87F46"/>
    <w:rsid w:val="00C94298"/>
    <w:rsid w:val="00C96D9C"/>
    <w:rsid w:val="00CA25A6"/>
    <w:rsid w:val="00CA2A38"/>
    <w:rsid w:val="00CA459E"/>
    <w:rsid w:val="00CA4A78"/>
    <w:rsid w:val="00CA63E7"/>
    <w:rsid w:val="00CA65D5"/>
    <w:rsid w:val="00CB25B2"/>
    <w:rsid w:val="00CB32B2"/>
    <w:rsid w:val="00CB4D9D"/>
    <w:rsid w:val="00CD042B"/>
    <w:rsid w:val="00CD0C45"/>
    <w:rsid w:val="00CD207E"/>
    <w:rsid w:val="00CD2828"/>
    <w:rsid w:val="00CD565A"/>
    <w:rsid w:val="00CD7763"/>
    <w:rsid w:val="00CE2C86"/>
    <w:rsid w:val="00CE5137"/>
    <w:rsid w:val="00CE59D6"/>
    <w:rsid w:val="00CE73EE"/>
    <w:rsid w:val="00CF3987"/>
    <w:rsid w:val="00CF55DA"/>
    <w:rsid w:val="00D00E5C"/>
    <w:rsid w:val="00D03282"/>
    <w:rsid w:val="00D04006"/>
    <w:rsid w:val="00D06AB6"/>
    <w:rsid w:val="00D12B4B"/>
    <w:rsid w:val="00D17A14"/>
    <w:rsid w:val="00D223F4"/>
    <w:rsid w:val="00D22E3B"/>
    <w:rsid w:val="00D2309A"/>
    <w:rsid w:val="00D241A5"/>
    <w:rsid w:val="00D250E0"/>
    <w:rsid w:val="00D25B3C"/>
    <w:rsid w:val="00D27762"/>
    <w:rsid w:val="00D3126D"/>
    <w:rsid w:val="00D34038"/>
    <w:rsid w:val="00D365F1"/>
    <w:rsid w:val="00D415B0"/>
    <w:rsid w:val="00D50438"/>
    <w:rsid w:val="00D53ACD"/>
    <w:rsid w:val="00D55439"/>
    <w:rsid w:val="00D603D9"/>
    <w:rsid w:val="00D64450"/>
    <w:rsid w:val="00D644FE"/>
    <w:rsid w:val="00D67A74"/>
    <w:rsid w:val="00D71BE2"/>
    <w:rsid w:val="00D72EAB"/>
    <w:rsid w:val="00D73F75"/>
    <w:rsid w:val="00D746A9"/>
    <w:rsid w:val="00D75DEC"/>
    <w:rsid w:val="00D777CE"/>
    <w:rsid w:val="00D809BF"/>
    <w:rsid w:val="00D8598B"/>
    <w:rsid w:val="00D90051"/>
    <w:rsid w:val="00D92DB9"/>
    <w:rsid w:val="00D92DC9"/>
    <w:rsid w:val="00D96C6D"/>
    <w:rsid w:val="00D97376"/>
    <w:rsid w:val="00D97DEF"/>
    <w:rsid w:val="00DA2684"/>
    <w:rsid w:val="00DA4D55"/>
    <w:rsid w:val="00DA7A78"/>
    <w:rsid w:val="00DB235D"/>
    <w:rsid w:val="00DB3260"/>
    <w:rsid w:val="00DD0DD4"/>
    <w:rsid w:val="00DD4507"/>
    <w:rsid w:val="00DD5C9F"/>
    <w:rsid w:val="00DE4D08"/>
    <w:rsid w:val="00DE601D"/>
    <w:rsid w:val="00DF05A1"/>
    <w:rsid w:val="00DF11EE"/>
    <w:rsid w:val="00DF1E02"/>
    <w:rsid w:val="00E00E44"/>
    <w:rsid w:val="00E01D6F"/>
    <w:rsid w:val="00E03E08"/>
    <w:rsid w:val="00E04823"/>
    <w:rsid w:val="00E07817"/>
    <w:rsid w:val="00E12BCA"/>
    <w:rsid w:val="00E15F96"/>
    <w:rsid w:val="00E21986"/>
    <w:rsid w:val="00E337B0"/>
    <w:rsid w:val="00E33980"/>
    <w:rsid w:val="00E348AF"/>
    <w:rsid w:val="00E45B0A"/>
    <w:rsid w:val="00E47B88"/>
    <w:rsid w:val="00E50C38"/>
    <w:rsid w:val="00E5165A"/>
    <w:rsid w:val="00E53035"/>
    <w:rsid w:val="00E570DF"/>
    <w:rsid w:val="00E630FA"/>
    <w:rsid w:val="00E648EC"/>
    <w:rsid w:val="00E759F1"/>
    <w:rsid w:val="00E82E3B"/>
    <w:rsid w:val="00E84373"/>
    <w:rsid w:val="00E84F08"/>
    <w:rsid w:val="00E87B80"/>
    <w:rsid w:val="00E9167F"/>
    <w:rsid w:val="00E9341C"/>
    <w:rsid w:val="00E93BBA"/>
    <w:rsid w:val="00E9430C"/>
    <w:rsid w:val="00E96BC3"/>
    <w:rsid w:val="00E97718"/>
    <w:rsid w:val="00EA32FE"/>
    <w:rsid w:val="00EA3683"/>
    <w:rsid w:val="00EA3BD8"/>
    <w:rsid w:val="00EA5FF1"/>
    <w:rsid w:val="00EA6C10"/>
    <w:rsid w:val="00EB0FAA"/>
    <w:rsid w:val="00EB74DF"/>
    <w:rsid w:val="00EB7607"/>
    <w:rsid w:val="00EC0915"/>
    <w:rsid w:val="00EC099A"/>
    <w:rsid w:val="00EC14AA"/>
    <w:rsid w:val="00EC48F4"/>
    <w:rsid w:val="00EC5711"/>
    <w:rsid w:val="00EC62D5"/>
    <w:rsid w:val="00ED0533"/>
    <w:rsid w:val="00ED1C0D"/>
    <w:rsid w:val="00ED2BDC"/>
    <w:rsid w:val="00ED2CAF"/>
    <w:rsid w:val="00EE0DF8"/>
    <w:rsid w:val="00EE1090"/>
    <w:rsid w:val="00EE1224"/>
    <w:rsid w:val="00EE32BE"/>
    <w:rsid w:val="00EE4691"/>
    <w:rsid w:val="00EE478C"/>
    <w:rsid w:val="00EE65BF"/>
    <w:rsid w:val="00EE6D4C"/>
    <w:rsid w:val="00EF0EAA"/>
    <w:rsid w:val="00EF7776"/>
    <w:rsid w:val="00F010D1"/>
    <w:rsid w:val="00F02468"/>
    <w:rsid w:val="00F02692"/>
    <w:rsid w:val="00F05A91"/>
    <w:rsid w:val="00F15369"/>
    <w:rsid w:val="00F15EBA"/>
    <w:rsid w:val="00F23F61"/>
    <w:rsid w:val="00F2499B"/>
    <w:rsid w:val="00F2578F"/>
    <w:rsid w:val="00F333DA"/>
    <w:rsid w:val="00F369C0"/>
    <w:rsid w:val="00F40603"/>
    <w:rsid w:val="00F42CFF"/>
    <w:rsid w:val="00F43BD6"/>
    <w:rsid w:val="00F47322"/>
    <w:rsid w:val="00F50BF8"/>
    <w:rsid w:val="00F513D7"/>
    <w:rsid w:val="00F54B0E"/>
    <w:rsid w:val="00F60499"/>
    <w:rsid w:val="00F667F9"/>
    <w:rsid w:val="00F70000"/>
    <w:rsid w:val="00F70799"/>
    <w:rsid w:val="00F71770"/>
    <w:rsid w:val="00F757A6"/>
    <w:rsid w:val="00F76B0F"/>
    <w:rsid w:val="00F76BB0"/>
    <w:rsid w:val="00F80193"/>
    <w:rsid w:val="00F92AFC"/>
    <w:rsid w:val="00F949BE"/>
    <w:rsid w:val="00F94BA5"/>
    <w:rsid w:val="00F953B0"/>
    <w:rsid w:val="00F9594C"/>
    <w:rsid w:val="00F962A8"/>
    <w:rsid w:val="00FA233B"/>
    <w:rsid w:val="00FA63E1"/>
    <w:rsid w:val="00FA6D49"/>
    <w:rsid w:val="00FB4BAA"/>
    <w:rsid w:val="00FB600C"/>
    <w:rsid w:val="00FB65A9"/>
    <w:rsid w:val="00FB6E30"/>
    <w:rsid w:val="00FD27C6"/>
    <w:rsid w:val="00FD3C1E"/>
    <w:rsid w:val="00FE33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C5F55DA"/>
  <w15:docId w15:val="{F27EFB6E-3DB4-457C-B176-E25A5D9E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0764C"/>
    <w:rPr>
      <w:sz w:val="24"/>
    </w:rPr>
  </w:style>
  <w:style w:type="paragraph" w:styleId="Antrat1">
    <w:name w:val="heading 1"/>
    <w:aliases w:val="Overskrift 1 indholdsforteg."/>
    <w:basedOn w:val="prastasis"/>
    <w:next w:val="prastasis"/>
    <w:qFormat/>
    <w:pPr>
      <w:keepNext/>
      <w:numPr>
        <w:numId w:val="2"/>
      </w:numPr>
      <w:spacing w:before="360" w:after="360"/>
      <w:jc w:val="center"/>
      <w:outlineLvl w:val="0"/>
    </w:pPr>
    <w:rPr>
      <w:sz w:val="28"/>
    </w:rPr>
  </w:style>
  <w:style w:type="paragraph" w:styleId="Antrat2">
    <w:name w:val="heading 2"/>
    <w:aliases w:val="Title Header2 + Kairėje:  0 cm,Pirmoji eilutė:  0 cm,Title Header2"/>
    <w:basedOn w:val="prastasis"/>
    <w:next w:val="prastasis"/>
    <w:qFormat/>
    <w:pPr>
      <w:numPr>
        <w:ilvl w:val="1"/>
        <w:numId w:val="2"/>
      </w:numPr>
      <w:jc w:val="both"/>
      <w:outlineLvl w:val="1"/>
    </w:pPr>
  </w:style>
  <w:style w:type="paragraph" w:styleId="Antrat3">
    <w:name w:val="heading 3"/>
    <w:aliases w:val="Overskrift 3 indholdsfortegn.,Section Header3,Sub-Clause Paragraph,Antraste 3,Antraste 31,Antraste 32,Antraste 33,Antraste 34,Antraste 35,Antraste 36,Antraste 37,H3"/>
    <w:basedOn w:val="prastasis"/>
    <w:next w:val="prastasis"/>
    <w:qFormat/>
    <w:pPr>
      <w:keepNext/>
      <w:numPr>
        <w:ilvl w:val="2"/>
        <w:numId w:val="2"/>
      </w:numPr>
      <w:jc w:val="both"/>
      <w:outlineLvl w:val="2"/>
    </w:pPr>
  </w:style>
  <w:style w:type="paragraph" w:styleId="Antrat4">
    <w:name w:val="heading 4"/>
    <w:aliases w:val="Heading 4 Char Char Char Char,Sub-Clause Sub-paragraph, Sub-Clause Sub-paragraph,Overskrift 4 indholdsforteg."/>
    <w:basedOn w:val="prastasis"/>
    <w:next w:val="prastasis"/>
    <w:qFormat/>
    <w:pPr>
      <w:keepNext/>
      <w:numPr>
        <w:ilvl w:val="3"/>
        <w:numId w:val="2"/>
      </w:numPr>
      <w:outlineLvl w:val="3"/>
    </w:pPr>
    <w:rPr>
      <w:b/>
      <w:sz w:val="44"/>
    </w:rPr>
  </w:style>
  <w:style w:type="paragraph" w:styleId="Antrat5">
    <w:name w:val="heading 5"/>
    <w:aliases w:val=" Char12"/>
    <w:basedOn w:val="prastasis"/>
    <w:next w:val="prastasis"/>
    <w:qFormat/>
    <w:pPr>
      <w:keepNext/>
      <w:numPr>
        <w:ilvl w:val="4"/>
        <w:numId w:val="2"/>
      </w:numPr>
      <w:outlineLvl w:val="4"/>
    </w:pPr>
    <w:rPr>
      <w:b/>
      <w:sz w:val="40"/>
    </w:rPr>
  </w:style>
  <w:style w:type="paragraph" w:styleId="Antrat6">
    <w:name w:val="heading 6"/>
    <w:basedOn w:val="prastasis"/>
    <w:next w:val="prastasis"/>
    <w:qFormat/>
    <w:pPr>
      <w:keepNext/>
      <w:numPr>
        <w:ilvl w:val="5"/>
        <w:numId w:val="2"/>
      </w:numPr>
      <w:outlineLvl w:val="5"/>
    </w:pPr>
    <w:rPr>
      <w:b/>
      <w:sz w:val="36"/>
    </w:rPr>
  </w:style>
  <w:style w:type="paragraph" w:styleId="Antrat7">
    <w:name w:val="heading 7"/>
    <w:basedOn w:val="prastasis"/>
    <w:next w:val="prastasis"/>
    <w:qFormat/>
    <w:pPr>
      <w:keepNext/>
      <w:numPr>
        <w:ilvl w:val="6"/>
        <w:numId w:val="2"/>
      </w:numPr>
      <w:outlineLvl w:val="6"/>
    </w:pPr>
    <w:rPr>
      <w:sz w:val="48"/>
    </w:rPr>
  </w:style>
  <w:style w:type="paragraph" w:styleId="Antrat8">
    <w:name w:val="heading 8"/>
    <w:basedOn w:val="prastasis"/>
    <w:next w:val="prastasis"/>
    <w:qFormat/>
    <w:pPr>
      <w:keepNext/>
      <w:numPr>
        <w:ilvl w:val="7"/>
        <w:numId w:val="2"/>
      </w:numPr>
      <w:outlineLvl w:val="7"/>
    </w:pPr>
    <w:rPr>
      <w:b/>
      <w:sz w:val="18"/>
    </w:rPr>
  </w:style>
  <w:style w:type="paragraph" w:styleId="Antrat9">
    <w:name w:val="heading 9"/>
    <w:basedOn w:val="prastasis"/>
    <w:next w:val="prastasis"/>
    <w:qFormat/>
    <w:pPr>
      <w:keepNext/>
      <w:numPr>
        <w:ilvl w:val="8"/>
        <w:numId w:val="2"/>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00FF"/>
      <w:u w:val="single"/>
    </w:rPr>
  </w:style>
  <w:style w:type="paragraph" w:styleId="Turinys1">
    <w:name w:val="toc 1"/>
    <w:basedOn w:val="prastasis"/>
    <w:next w:val="prastasis"/>
    <w:autoRedefine/>
    <w:semiHidden/>
    <w:rsid w:val="0078500D"/>
    <w:pPr>
      <w:tabs>
        <w:tab w:val="right" w:pos="9912"/>
      </w:tabs>
    </w:pPr>
    <w:rPr>
      <w:bCs/>
      <w:caps/>
      <w:noProof/>
    </w:rPr>
  </w:style>
  <w:style w:type="paragraph" w:styleId="Antrats">
    <w:name w:val="header"/>
    <w:basedOn w:val="prastasis"/>
    <w:pPr>
      <w:widowControl w:val="0"/>
      <w:tabs>
        <w:tab w:val="center" w:pos="4153"/>
        <w:tab w:val="right" w:pos="8306"/>
      </w:tabs>
      <w:spacing w:after="20"/>
      <w:jc w:val="both"/>
    </w:pPr>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Pagrindiniotekstotrauka2">
    <w:name w:val="Body Text Indent 2"/>
    <w:basedOn w:val="prastasis"/>
    <w:pPr>
      <w:ind w:left="720"/>
    </w:pPr>
    <w:rPr>
      <w:i/>
    </w:rPr>
  </w:style>
  <w:style w:type="paragraph" w:styleId="Pagrindinistekstas3">
    <w:name w:val="Body Text 3"/>
    <w:basedOn w:val="prastasis"/>
    <w:pPr>
      <w:jc w:val="both"/>
    </w:pPr>
  </w:style>
  <w:style w:type="paragraph" w:styleId="Pagrindiniotekstotrauka">
    <w:name w:val="Body Text Indent"/>
    <w:basedOn w:val="prastasis"/>
    <w:pPr>
      <w:ind w:firstLine="720"/>
    </w:pPr>
    <w:rPr>
      <w:i/>
    </w:rPr>
  </w:style>
  <w:style w:type="paragraph" w:styleId="Porat">
    <w:name w:val="footer"/>
    <w:basedOn w:val="prastasis"/>
    <w:pPr>
      <w:tabs>
        <w:tab w:val="center" w:pos="4320"/>
        <w:tab w:val="right" w:pos="8640"/>
      </w:tabs>
    </w:pPr>
  </w:style>
  <w:style w:type="character" w:styleId="Puslapionumeris">
    <w:name w:val="page number"/>
    <w:basedOn w:val="Numatytasispastraiposriftas"/>
  </w:style>
  <w:style w:type="paragraph" w:styleId="Paprastasistekstas">
    <w:name w:val="Plain Text"/>
    <w:basedOn w:val="prastasis"/>
    <w:rPr>
      <w:rFonts w:ascii="Courier New" w:hAnsi="Courier New"/>
      <w:sz w:val="20"/>
      <w:lang w:eastAsia="en-US"/>
    </w:rPr>
  </w:style>
  <w:style w:type="paragraph" w:styleId="Pavadinimas">
    <w:name w:val="Title"/>
    <w:basedOn w:val="prastasis"/>
    <w:qFormat/>
    <w:pPr>
      <w:jc w:val="center"/>
    </w:pPr>
    <w:rPr>
      <w:b/>
      <w:lang w:eastAsia="en-US"/>
    </w:rPr>
  </w:style>
  <w:style w:type="paragraph" w:customStyle="1" w:styleId="Debesliotekstas1">
    <w:name w:val="Debesėlio tekstas1"/>
    <w:basedOn w:val="prastasis"/>
    <w:semiHidden/>
    <w:rPr>
      <w:rFonts w:ascii="Tahoma" w:hAnsi="Tahoma" w:cs="Tahoma"/>
      <w:sz w:val="16"/>
      <w:szCs w:val="16"/>
    </w:rPr>
  </w:style>
  <w:style w:type="paragraph" w:customStyle="1" w:styleId="xl31">
    <w:name w:val="xl31"/>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styleId="Pagrindinistekstas">
    <w:name w:val="Body Text"/>
    <w:basedOn w:val="prastasis"/>
    <w:pPr>
      <w:jc w:val="both"/>
    </w:pPr>
    <w:rPr>
      <w:szCs w:val="24"/>
      <w:lang w:eastAsia="en-US"/>
    </w:rPr>
  </w:style>
  <w:style w:type="paragraph" w:customStyle="1" w:styleId="xl23">
    <w:name w:val="xl23"/>
    <w:basedOn w:val="prastasis"/>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Cs w:val="24"/>
      <w:lang w:val="en-GB" w:eastAsia="en-US"/>
    </w:rPr>
  </w:style>
  <w:style w:type="paragraph" w:customStyle="1" w:styleId="font5">
    <w:name w:val="font5"/>
    <w:basedOn w:val="prastasis"/>
    <w:pPr>
      <w:spacing w:before="100" w:beforeAutospacing="1" w:after="100" w:afterAutospacing="1"/>
    </w:pPr>
    <w:rPr>
      <w:rFonts w:ascii="Arial" w:eastAsia="Arial Unicode MS" w:hAnsi="Arial" w:cs="Arial"/>
      <w:szCs w:val="24"/>
      <w:lang w:val="en-GB" w:eastAsia="en-US"/>
    </w:rPr>
  </w:style>
  <w:style w:type="paragraph" w:styleId="Tekstoblokas">
    <w:name w:val="Block Text"/>
    <w:basedOn w:val="prastasis"/>
    <w:pPr>
      <w:ind w:left="-180" w:right="142" w:hanging="180"/>
    </w:pPr>
    <w:rPr>
      <w:b/>
      <w:bCs/>
    </w:rPr>
  </w:style>
  <w:style w:type="paragraph" w:styleId="Pagrindinistekstas2">
    <w:name w:val="Body Text 2"/>
    <w:basedOn w:val="prastasis"/>
    <w:pPr>
      <w:ind w:right="142"/>
      <w:jc w:val="both"/>
    </w:pPr>
    <w:rPr>
      <w:bCs/>
    </w:rPr>
  </w:style>
  <w:style w:type="character" w:styleId="Emfaz">
    <w:name w:val="Emphasis"/>
    <w:qFormat/>
    <w:rPr>
      <w:rFonts w:ascii="Arial Black" w:hAnsi="Arial Black"/>
      <w:sz w:val="18"/>
    </w:rPr>
  </w:style>
  <w:style w:type="character" w:styleId="Grietas">
    <w:name w:val="Strong"/>
    <w:basedOn w:val="Numatytasispastraiposriftas"/>
    <w:qFormat/>
    <w:rPr>
      <w:b/>
      <w:bCs/>
    </w:rPr>
  </w:style>
  <w:style w:type="paragraph" w:styleId="prastasiniatinklio">
    <w:name w:val="Normal (Web)"/>
    <w:basedOn w:val="prastasis"/>
    <w:pPr>
      <w:spacing w:before="100" w:beforeAutospacing="1" w:after="100" w:afterAutospacing="1"/>
    </w:pPr>
    <w:rPr>
      <w:rFonts w:ascii="Arial Unicode MS" w:eastAsia="Arial Unicode MS" w:hAnsi="Arial Unicode MS" w:cs="Arial Unicode MS"/>
      <w:szCs w:val="24"/>
      <w:lang w:val="en-GB" w:eastAsia="en-US"/>
    </w:rPr>
  </w:style>
  <w:style w:type="paragraph" w:customStyle="1" w:styleId="Hyperlink1">
    <w:name w:val="Hyperlink1"/>
    <w:basedOn w:val="prastasis"/>
    <w:pPr>
      <w:suppressAutoHyphens/>
      <w:autoSpaceDE w:val="0"/>
      <w:autoSpaceDN w:val="0"/>
      <w:adjustRightInd w:val="0"/>
      <w:spacing w:line="298" w:lineRule="auto"/>
      <w:ind w:firstLine="312"/>
      <w:jc w:val="both"/>
      <w:textAlignment w:val="center"/>
    </w:pPr>
    <w:rPr>
      <w:color w:val="000000"/>
      <w:sz w:val="20"/>
      <w:lang w:val="en-US" w:eastAsia="en-US"/>
    </w:rPr>
  </w:style>
  <w:style w:type="paragraph" w:customStyle="1" w:styleId="BodyText1">
    <w:name w:val="Body Text1"/>
    <w:rsid w:val="00A115CE"/>
    <w:pPr>
      <w:autoSpaceDE w:val="0"/>
      <w:autoSpaceDN w:val="0"/>
      <w:adjustRightInd w:val="0"/>
      <w:ind w:firstLine="312"/>
      <w:jc w:val="both"/>
    </w:pPr>
    <w:rPr>
      <w:rFonts w:ascii="TimesLT" w:hAnsi="TimesLT"/>
      <w:lang w:val="en-US" w:eastAsia="en-US"/>
    </w:rPr>
  </w:style>
  <w:style w:type="paragraph" w:customStyle="1" w:styleId="CentrBoldm">
    <w:name w:val="CentrBoldm"/>
    <w:basedOn w:val="prastasis"/>
    <w:rsid w:val="00A115CE"/>
    <w:pPr>
      <w:autoSpaceDE w:val="0"/>
      <w:autoSpaceDN w:val="0"/>
      <w:adjustRightInd w:val="0"/>
      <w:jc w:val="center"/>
    </w:pPr>
    <w:rPr>
      <w:rFonts w:ascii="TimesLT" w:hAnsi="TimesLT"/>
      <w:b/>
      <w:bCs/>
      <w:sz w:val="20"/>
      <w:lang w:val="en-US" w:eastAsia="en-US"/>
    </w:rPr>
  </w:style>
  <w:style w:type="paragraph" w:customStyle="1" w:styleId="Patvirtinta">
    <w:name w:val="Patvirtinta"/>
    <w:rsid w:val="00A115CE"/>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A115CE"/>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D72EAB"/>
    <w:rPr>
      <w:rFonts w:ascii="Tahoma" w:hAnsi="Tahoma" w:cs="Tahoma"/>
      <w:sz w:val="16"/>
      <w:szCs w:val="16"/>
    </w:rPr>
  </w:style>
  <w:style w:type="paragraph" w:styleId="Sraopastraipa">
    <w:name w:val="List Paragraph"/>
    <w:basedOn w:val="prastasis"/>
    <w:qFormat/>
    <w:rsid w:val="00F70000"/>
    <w:pPr>
      <w:ind w:left="720"/>
      <w:contextualSpacing/>
    </w:pPr>
    <w:rPr>
      <w:rFonts w:ascii="TimesLT" w:hAnsi="TimesLT"/>
      <w:lang w:val="en-US" w:eastAsia="en-US"/>
    </w:rPr>
  </w:style>
  <w:style w:type="paragraph" w:styleId="HTMLiankstoformatuotas">
    <w:name w:val="HTML Preformatted"/>
    <w:basedOn w:val="prastasis"/>
    <w:link w:val="HTMLiankstoformatuotasDiagrama"/>
    <w:rsid w:val="00C42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C42414"/>
    <w:rPr>
      <w:rFonts w:ascii="Courier New" w:hAnsi="Courier New" w:cs="Courier New"/>
      <w:lang w:val="lt-LT" w:eastAsia="lt-LT" w:bidi="ar-SA"/>
    </w:rPr>
  </w:style>
  <w:style w:type="paragraph" w:customStyle="1" w:styleId="LentaCENTR">
    <w:name w:val="Lenta CENTR"/>
    <w:basedOn w:val="BodyText1"/>
    <w:rsid w:val="00C42414"/>
    <w:pPr>
      <w:suppressAutoHyphens/>
      <w:spacing w:line="298" w:lineRule="auto"/>
      <w:ind w:firstLine="0"/>
      <w:jc w:val="center"/>
      <w:textAlignment w:val="center"/>
    </w:pPr>
    <w:rPr>
      <w:rFonts w:ascii="Times New Roman" w:hAnsi="Times New Roman"/>
      <w:color w:val="000000"/>
      <w:lang w:eastAsia="lt-LT"/>
    </w:rPr>
  </w:style>
  <w:style w:type="table" w:styleId="Lentelstinklelis">
    <w:name w:val="Table Grid"/>
    <w:basedOn w:val="prastojilentel"/>
    <w:rsid w:val="00C42414"/>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5AE2"/>
    <w:pPr>
      <w:autoSpaceDE w:val="0"/>
      <w:autoSpaceDN w:val="0"/>
      <w:adjustRightInd w:val="0"/>
    </w:pPr>
    <w:rPr>
      <w:color w:val="000000"/>
      <w:sz w:val="24"/>
      <w:szCs w:val="24"/>
      <w:lang w:val="en-US" w:eastAsia="en-US"/>
    </w:rPr>
  </w:style>
  <w:style w:type="character" w:styleId="Komentaronuoroda">
    <w:name w:val="annotation reference"/>
    <w:basedOn w:val="Numatytasispastraiposriftas"/>
    <w:semiHidden/>
    <w:unhideWhenUsed/>
    <w:rsid w:val="00EC099A"/>
    <w:rPr>
      <w:sz w:val="16"/>
      <w:szCs w:val="16"/>
    </w:rPr>
  </w:style>
  <w:style w:type="paragraph" w:styleId="Komentarotekstas">
    <w:name w:val="annotation text"/>
    <w:basedOn w:val="prastasis"/>
    <w:link w:val="KomentarotekstasDiagrama"/>
    <w:semiHidden/>
    <w:unhideWhenUsed/>
    <w:rsid w:val="00EC099A"/>
    <w:rPr>
      <w:sz w:val="20"/>
    </w:rPr>
  </w:style>
  <w:style w:type="character" w:customStyle="1" w:styleId="KomentarotekstasDiagrama">
    <w:name w:val="Komentaro tekstas Diagrama"/>
    <w:basedOn w:val="Numatytasispastraiposriftas"/>
    <w:link w:val="Komentarotekstas"/>
    <w:semiHidden/>
    <w:rsid w:val="00EC099A"/>
  </w:style>
  <w:style w:type="paragraph" w:styleId="Komentarotema">
    <w:name w:val="annotation subject"/>
    <w:basedOn w:val="Komentarotekstas"/>
    <w:next w:val="Komentarotekstas"/>
    <w:link w:val="KomentarotemaDiagrama"/>
    <w:semiHidden/>
    <w:unhideWhenUsed/>
    <w:rsid w:val="00EC099A"/>
    <w:rPr>
      <w:b/>
      <w:bCs/>
    </w:rPr>
  </w:style>
  <w:style w:type="character" w:customStyle="1" w:styleId="KomentarotemaDiagrama">
    <w:name w:val="Komentaro tema Diagrama"/>
    <w:basedOn w:val="KomentarotekstasDiagrama"/>
    <w:link w:val="Komentarotema"/>
    <w:semiHidden/>
    <w:rsid w:val="00EC099A"/>
    <w:rPr>
      <w:b/>
      <w:bCs/>
    </w:rPr>
  </w:style>
  <w:style w:type="paragraph" w:styleId="Pataisymai">
    <w:name w:val="Revision"/>
    <w:hidden/>
    <w:uiPriority w:val="99"/>
    <w:semiHidden/>
    <w:rsid w:val="00AC405B"/>
    <w:rPr>
      <w:sz w:val="24"/>
    </w:rPr>
  </w:style>
  <w:style w:type="paragraph" w:styleId="Betarp">
    <w:name w:val="No Spacing"/>
    <w:uiPriority w:val="1"/>
    <w:qFormat/>
    <w:rsid w:val="002279F7"/>
    <w:rPr>
      <w:rFonts w:asciiTheme="minorHAnsi" w:eastAsiaTheme="minorHAnsi" w:hAnsiTheme="minorHAnsi" w:cstheme="minorBidi"/>
      <w:sz w:val="22"/>
      <w:szCs w:val="22"/>
      <w:lang w:eastAsia="en-US"/>
    </w:rPr>
  </w:style>
  <w:style w:type="character" w:styleId="Perirtashipersaitas">
    <w:name w:val="FollowedHyperlink"/>
    <w:basedOn w:val="Numatytasispastraiposriftas"/>
    <w:semiHidden/>
    <w:unhideWhenUsed/>
    <w:rsid w:val="004755E2"/>
    <w:rPr>
      <w:color w:val="800080" w:themeColor="followedHyperlink"/>
      <w:u w:val="single"/>
    </w:rPr>
  </w:style>
  <w:style w:type="character" w:styleId="Neapdorotaspaminjimas">
    <w:name w:val="Unresolved Mention"/>
    <w:basedOn w:val="Numatytasispastraiposriftas"/>
    <w:uiPriority w:val="99"/>
    <w:semiHidden/>
    <w:unhideWhenUsed/>
    <w:rsid w:val="00B7507F"/>
    <w:rPr>
      <w:color w:val="605E5C"/>
      <w:shd w:val="clear" w:color="auto" w:fill="E1DFDD"/>
    </w:rPr>
  </w:style>
  <w:style w:type="paragraph" w:customStyle="1" w:styleId="Pagrindinistekstas1">
    <w:name w:val="Pagrindinis tekstas1"/>
    <w:rsid w:val="00826AE3"/>
    <w:pPr>
      <w:snapToGrid w:val="0"/>
      <w:ind w:firstLine="312"/>
      <w:jc w:val="both"/>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181">
      <w:bodyDiv w:val="1"/>
      <w:marLeft w:val="0"/>
      <w:marRight w:val="0"/>
      <w:marTop w:val="0"/>
      <w:marBottom w:val="0"/>
      <w:divBdr>
        <w:top w:val="none" w:sz="0" w:space="0" w:color="auto"/>
        <w:left w:val="none" w:sz="0" w:space="0" w:color="auto"/>
        <w:bottom w:val="none" w:sz="0" w:space="0" w:color="auto"/>
        <w:right w:val="none" w:sz="0" w:space="0" w:color="auto"/>
      </w:divBdr>
    </w:div>
    <w:div w:id="42415542">
      <w:bodyDiv w:val="1"/>
      <w:marLeft w:val="0"/>
      <w:marRight w:val="0"/>
      <w:marTop w:val="0"/>
      <w:marBottom w:val="0"/>
      <w:divBdr>
        <w:top w:val="none" w:sz="0" w:space="0" w:color="auto"/>
        <w:left w:val="none" w:sz="0" w:space="0" w:color="auto"/>
        <w:bottom w:val="none" w:sz="0" w:space="0" w:color="auto"/>
        <w:right w:val="none" w:sz="0" w:space="0" w:color="auto"/>
      </w:divBdr>
    </w:div>
    <w:div w:id="594244644">
      <w:bodyDiv w:val="1"/>
      <w:marLeft w:val="0"/>
      <w:marRight w:val="0"/>
      <w:marTop w:val="0"/>
      <w:marBottom w:val="0"/>
      <w:divBdr>
        <w:top w:val="none" w:sz="0" w:space="0" w:color="auto"/>
        <w:left w:val="none" w:sz="0" w:space="0" w:color="auto"/>
        <w:bottom w:val="none" w:sz="0" w:space="0" w:color="auto"/>
        <w:right w:val="none" w:sz="0" w:space="0" w:color="auto"/>
      </w:divBdr>
    </w:div>
    <w:div w:id="970939718">
      <w:bodyDiv w:val="1"/>
      <w:marLeft w:val="0"/>
      <w:marRight w:val="0"/>
      <w:marTop w:val="0"/>
      <w:marBottom w:val="0"/>
      <w:divBdr>
        <w:top w:val="none" w:sz="0" w:space="0" w:color="auto"/>
        <w:left w:val="none" w:sz="0" w:space="0" w:color="auto"/>
        <w:bottom w:val="none" w:sz="0" w:space="0" w:color="auto"/>
        <w:right w:val="none" w:sz="0" w:space="0" w:color="auto"/>
      </w:divBdr>
    </w:div>
    <w:div w:id="1193806594">
      <w:bodyDiv w:val="1"/>
      <w:marLeft w:val="0"/>
      <w:marRight w:val="0"/>
      <w:marTop w:val="0"/>
      <w:marBottom w:val="0"/>
      <w:divBdr>
        <w:top w:val="none" w:sz="0" w:space="0" w:color="auto"/>
        <w:left w:val="none" w:sz="0" w:space="0" w:color="auto"/>
        <w:bottom w:val="none" w:sz="0" w:space="0" w:color="auto"/>
        <w:right w:val="none" w:sz="0" w:space="0" w:color="auto"/>
      </w:divBdr>
    </w:div>
    <w:div w:id="1251541971">
      <w:bodyDiv w:val="1"/>
      <w:marLeft w:val="0"/>
      <w:marRight w:val="0"/>
      <w:marTop w:val="0"/>
      <w:marBottom w:val="0"/>
      <w:divBdr>
        <w:top w:val="none" w:sz="0" w:space="0" w:color="auto"/>
        <w:left w:val="none" w:sz="0" w:space="0" w:color="auto"/>
        <w:bottom w:val="none" w:sz="0" w:space="0" w:color="auto"/>
        <w:right w:val="none" w:sz="0" w:space="0" w:color="auto"/>
      </w:divBdr>
    </w:div>
    <w:div w:id="1252932550">
      <w:bodyDiv w:val="1"/>
      <w:marLeft w:val="0"/>
      <w:marRight w:val="0"/>
      <w:marTop w:val="0"/>
      <w:marBottom w:val="0"/>
      <w:divBdr>
        <w:top w:val="none" w:sz="0" w:space="0" w:color="auto"/>
        <w:left w:val="none" w:sz="0" w:space="0" w:color="auto"/>
        <w:bottom w:val="none" w:sz="0" w:space="0" w:color="auto"/>
        <w:right w:val="none" w:sz="0" w:space="0" w:color="auto"/>
      </w:divBdr>
    </w:div>
    <w:div w:id="1796825850">
      <w:bodyDiv w:val="1"/>
      <w:marLeft w:val="0"/>
      <w:marRight w:val="0"/>
      <w:marTop w:val="0"/>
      <w:marBottom w:val="0"/>
      <w:divBdr>
        <w:top w:val="none" w:sz="0" w:space="0" w:color="auto"/>
        <w:left w:val="none" w:sz="0" w:space="0" w:color="auto"/>
        <w:bottom w:val="none" w:sz="0" w:space="0" w:color="auto"/>
        <w:right w:val="none" w:sz="0" w:space="0" w:color="auto"/>
      </w:divBdr>
      <w:divsChild>
        <w:div w:id="515265805">
          <w:marLeft w:val="0"/>
          <w:marRight w:val="0"/>
          <w:marTop w:val="0"/>
          <w:marBottom w:val="0"/>
          <w:divBdr>
            <w:top w:val="none" w:sz="0" w:space="0" w:color="auto"/>
            <w:left w:val="none" w:sz="0" w:space="0" w:color="auto"/>
            <w:bottom w:val="none" w:sz="0" w:space="0" w:color="auto"/>
            <w:right w:val="none" w:sz="0" w:space="0" w:color="auto"/>
          </w:divBdr>
        </w:div>
        <w:div w:id="1099763707">
          <w:marLeft w:val="0"/>
          <w:marRight w:val="0"/>
          <w:marTop w:val="0"/>
          <w:marBottom w:val="0"/>
          <w:divBdr>
            <w:top w:val="none" w:sz="0" w:space="0" w:color="auto"/>
            <w:left w:val="none" w:sz="0" w:space="0" w:color="auto"/>
            <w:bottom w:val="none" w:sz="0" w:space="0" w:color="auto"/>
            <w:right w:val="none" w:sz="0" w:space="0" w:color="auto"/>
          </w:divBdr>
        </w:div>
      </w:divsChild>
    </w:div>
    <w:div w:id="2116173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C1561-45B2-42F6-9A97-024E01F7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893</Words>
  <Characters>6429</Characters>
  <Application>Microsoft Office Word</Application>
  <DocSecurity>0</DocSecurity>
  <Lines>53</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Viešųjų pirkimų tarnyba</Company>
  <LinksUpToDate>false</LinksUpToDate>
  <CharactersWithSpaces>7308</CharactersWithSpaces>
  <SharedDoc>false</SharedDoc>
  <HLinks>
    <vt:vector size="78" baseType="variant">
      <vt:variant>
        <vt:i4>6946938</vt:i4>
      </vt:variant>
      <vt:variant>
        <vt:i4>60</vt:i4>
      </vt:variant>
      <vt:variant>
        <vt:i4>0</vt:i4>
      </vt:variant>
      <vt:variant>
        <vt:i4>5</vt:i4>
      </vt:variant>
      <vt:variant>
        <vt:lpwstr>http://www.vpt.lt/</vt:lpwstr>
      </vt:variant>
      <vt:variant>
        <vt:lpwstr/>
      </vt:variant>
      <vt:variant>
        <vt:i4>1376308</vt:i4>
      </vt:variant>
      <vt:variant>
        <vt:i4>35</vt:i4>
      </vt:variant>
      <vt:variant>
        <vt:i4>0</vt:i4>
      </vt:variant>
      <vt:variant>
        <vt:i4>5</vt:i4>
      </vt:variant>
      <vt:variant>
        <vt:lpwstr/>
      </vt:variant>
      <vt:variant>
        <vt:lpwstr>_Toc261958251</vt:lpwstr>
      </vt:variant>
      <vt:variant>
        <vt:i4>1376308</vt:i4>
      </vt:variant>
      <vt:variant>
        <vt:i4>32</vt:i4>
      </vt:variant>
      <vt:variant>
        <vt:i4>0</vt:i4>
      </vt:variant>
      <vt:variant>
        <vt:i4>5</vt:i4>
      </vt:variant>
      <vt:variant>
        <vt:lpwstr/>
      </vt:variant>
      <vt:variant>
        <vt:lpwstr>_Toc261958250</vt:lpwstr>
      </vt:variant>
      <vt:variant>
        <vt:i4>1310772</vt:i4>
      </vt:variant>
      <vt:variant>
        <vt:i4>29</vt:i4>
      </vt:variant>
      <vt:variant>
        <vt:i4>0</vt:i4>
      </vt:variant>
      <vt:variant>
        <vt:i4>5</vt:i4>
      </vt:variant>
      <vt:variant>
        <vt:lpwstr/>
      </vt:variant>
      <vt:variant>
        <vt:lpwstr>_Toc261958249</vt:lpwstr>
      </vt:variant>
      <vt:variant>
        <vt:i4>1310772</vt:i4>
      </vt:variant>
      <vt:variant>
        <vt:i4>26</vt:i4>
      </vt:variant>
      <vt:variant>
        <vt:i4>0</vt:i4>
      </vt:variant>
      <vt:variant>
        <vt:i4>5</vt:i4>
      </vt:variant>
      <vt:variant>
        <vt:lpwstr/>
      </vt:variant>
      <vt:variant>
        <vt:lpwstr>_Toc261958248</vt:lpwstr>
      </vt:variant>
      <vt:variant>
        <vt:i4>1310772</vt:i4>
      </vt:variant>
      <vt:variant>
        <vt:i4>23</vt:i4>
      </vt:variant>
      <vt:variant>
        <vt:i4>0</vt:i4>
      </vt:variant>
      <vt:variant>
        <vt:i4>5</vt:i4>
      </vt:variant>
      <vt:variant>
        <vt:lpwstr/>
      </vt:variant>
      <vt:variant>
        <vt:lpwstr>_Toc261958247</vt:lpwstr>
      </vt:variant>
      <vt:variant>
        <vt:i4>1310772</vt:i4>
      </vt:variant>
      <vt:variant>
        <vt:i4>20</vt:i4>
      </vt:variant>
      <vt:variant>
        <vt:i4>0</vt:i4>
      </vt:variant>
      <vt:variant>
        <vt:i4>5</vt:i4>
      </vt:variant>
      <vt:variant>
        <vt:lpwstr/>
      </vt:variant>
      <vt:variant>
        <vt:lpwstr>_Toc261958246</vt:lpwstr>
      </vt:variant>
      <vt:variant>
        <vt:i4>1310772</vt:i4>
      </vt:variant>
      <vt:variant>
        <vt:i4>17</vt:i4>
      </vt:variant>
      <vt:variant>
        <vt:i4>0</vt:i4>
      </vt:variant>
      <vt:variant>
        <vt:i4>5</vt:i4>
      </vt:variant>
      <vt:variant>
        <vt:lpwstr/>
      </vt:variant>
      <vt:variant>
        <vt:lpwstr>_Toc261958245</vt:lpwstr>
      </vt:variant>
      <vt:variant>
        <vt:i4>1310772</vt:i4>
      </vt:variant>
      <vt:variant>
        <vt:i4>14</vt:i4>
      </vt:variant>
      <vt:variant>
        <vt:i4>0</vt:i4>
      </vt:variant>
      <vt:variant>
        <vt:i4>5</vt:i4>
      </vt:variant>
      <vt:variant>
        <vt:lpwstr/>
      </vt:variant>
      <vt:variant>
        <vt:lpwstr>_Toc261958244</vt:lpwstr>
      </vt:variant>
      <vt:variant>
        <vt:i4>1310772</vt:i4>
      </vt:variant>
      <vt:variant>
        <vt:i4>11</vt:i4>
      </vt:variant>
      <vt:variant>
        <vt:i4>0</vt:i4>
      </vt:variant>
      <vt:variant>
        <vt:i4>5</vt:i4>
      </vt:variant>
      <vt:variant>
        <vt:lpwstr/>
      </vt:variant>
      <vt:variant>
        <vt:lpwstr>_Toc261958243</vt:lpwstr>
      </vt:variant>
      <vt:variant>
        <vt:i4>1310772</vt:i4>
      </vt:variant>
      <vt:variant>
        <vt:i4>8</vt:i4>
      </vt:variant>
      <vt:variant>
        <vt:i4>0</vt:i4>
      </vt:variant>
      <vt:variant>
        <vt:i4>5</vt:i4>
      </vt:variant>
      <vt:variant>
        <vt:lpwstr/>
      </vt:variant>
      <vt:variant>
        <vt:lpwstr>_Toc261958242</vt:lpwstr>
      </vt:variant>
      <vt:variant>
        <vt:i4>1310772</vt:i4>
      </vt:variant>
      <vt:variant>
        <vt:i4>5</vt:i4>
      </vt:variant>
      <vt:variant>
        <vt:i4>0</vt:i4>
      </vt:variant>
      <vt:variant>
        <vt:i4>5</vt:i4>
      </vt:variant>
      <vt:variant>
        <vt:lpwstr/>
      </vt:variant>
      <vt:variant>
        <vt:lpwstr>_Toc261958241</vt:lpwstr>
      </vt:variant>
      <vt:variant>
        <vt:i4>1310772</vt:i4>
      </vt:variant>
      <vt:variant>
        <vt:i4>2</vt:i4>
      </vt:variant>
      <vt:variant>
        <vt:i4>0</vt:i4>
      </vt:variant>
      <vt:variant>
        <vt:i4>5</vt:i4>
      </vt:variant>
      <vt:variant>
        <vt:lpwstr/>
      </vt:variant>
      <vt:variant>
        <vt:lpwstr>_Toc261958240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8</cp:revision>
  <cp:lastPrinted>2018-10-15T05:05:00Z</cp:lastPrinted>
  <dcterms:created xsi:type="dcterms:W3CDTF">2023-02-17T09:31:00Z</dcterms:created>
  <dcterms:modified xsi:type="dcterms:W3CDTF">2023-05-02T22:44:00Z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2021-10-19T10:34:43Z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ac544a87-2083-451e-9c00-76f2dd1e78b6</vt:lpwstr>
  </property>
  <property fmtid="{D5CDD505-2E9C-101B-9397-08002B2CF9AE}" pid="8" name="MSIP_Label_75464948-aeeb-436c-a291-ab13687dc8ce_ContentBits">
    <vt:lpwstr>0</vt:lpwstr>
  </property>
</Properties>
</file>