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7EF73" w14:textId="4DF1FCF1" w:rsidR="007C5F75" w:rsidRPr="00805C5A" w:rsidRDefault="007C5F75" w:rsidP="005F23A8">
      <w:pPr>
        <w:tabs>
          <w:tab w:val="left" w:pos="4111"/>
        </w:tabs>
        <w:spacing w:line="276" w:lineRule="auto"/>
        <w:jc w:val="right"/>
        <w:rPr>
          <w:rFonts w:asciiTheme="minorHAnsi" w:hAnsiTheme="minorHAnsi" w:cstheme="minorHAnsi"/>
          <w:sz w:val="22"/>
          <w:szCs w:val="22"/>
        </w:rPr>
      </w:pPr>
      <w:bookmarkStart w:id="0" w:name="_Hlk525300410"/>
      <w:r w:rsidRPr="00805C5A">
        <w:rPr>
          <w:rFonts w:asciiTheme="minorHAnsi" w:hAnsiTheme="minorHAnsi"/>
          <w:sz w:val="22"/>
        </w:rPr>
        <w:t>Annex 3</w:t>
      </w:r>
    </w:p>
    <w:p w14:paraId="030A076A" w14:textId="77777777" w:rsidR="007C5F75" w:rsidRPr="00805C5A" w:rsidRDefault="007C5F75" w:rsidP="005F23A8">
      <w:pPr>
        <w:spacing w:line="276" w:lineRule="auto"/>
        <w:rPr>
          <w:rFonts w:asciiTheme="minorHAnsi" w:hAnsiTheme="minorHAnsi" w:cstheme="minorHAnsi"/>
          <w:b/>
          <w:sz w:val="22"/>
          <w:szCs w:val="22"/>
          <w:lang w:eastAsia="en-US"/>
        </w:rPr>
      </w:pPr>
    </w:p>
    <w:p w14:paraId="32CB3211" w14:textId="77777777" w:rsidR="007C5F75" w:rsidRPr="00805C5A" w:rsidRDefault="007C5F75" w:rsidP="005F23A8">
      <w:pPr>
        <w:spacing w:line="276" w:lineRule="auto"/>
        <w:jc w:val="center"/>
        <w:rPr>
          <w:rFonts w:asciiTheme="minorHAnsi" w:hAnsiTheme="minorHAnsi" w:cstheme="minorHAnsi"/>
          <w:b/>
          <w:sz w:val="22"/>
          <w:szCs w:val="22"/>
        </w:rPr>
      </w:pPr>
      <w:r w:rsidRPr="00805C5A">
        <w:rPr>
          <w:rFonts w:asciiTheme="minorHAnsi" w:hAnsiTheme="minorHAnsi"/>
          <w:b/>
          <w:sz w:val="22"/>
        </w:rPr>
        <w:t>SALE AND PURCHASE CONTRACT</w:t>
      </w:r>
    </w:p>
    <w:p w14:paraId="384C97BC" w14:textId="77777777" w:rsidR="007C5F75" w:rsidRPr="00805C5A" w:rsidRDefault="007C5F75" w:rsidP="005F23A8">
      <w:pPr>
        <w:spacing w:line="276" w:lineRule="auto"/>
        <w:jc w:val="center"/>
        <w:rPr>
          <w:rFonts w:asciiTheme="minorHAnsi" w:hAnsiTheme="minorHAnsi" w:cstheme="minorHAnsi"/>
          <w:b/>
          <w:sz w:val="22"/>
          <w:szCs w:val="22"/>
          <w:lang w:eastAsia="en-US"/>
        </w:rPr>
      </w:pPr>
    </w:p>
    <w:sdt>
      <w:sdtPr>
        <w:rPr>
          <w:rFonts w:asciiTheme="minorHAnsi" w:hAnsiTheme="minorHAnsi" w:cstheme="minorHAnsi"/>
          <w:b/>
          <w:sz w:val="22"/>
          <w:szCs w:val="22"/>
        </w:rPr>
        <w:id w:val="2115012763"/>
        <w:placeholder>
          <w:docPart w:val="2E4985FEA3E146A1BC683B702D3E8CA8"/>
        </w:placeholder>
        <w:showingPlcHdr/>
        <w:date>
          <w:dateFormat w:val="dd/MM/yyyy"/>
          <w:lid w:val="en-GB"/>
          <w:storeMappedDataAs w:val="dateTime"/>
          <w:calendar w:val="gregorian"/>
        </w:date>
      </w:sdtPr>
      <w:sdtEndPr/>
      <w:sdtContent>
        <w:p w14:paraId="6D65E4CE" w14:textId="77777777" w:rsidR="007C5F75" w:rsidRPr="00805C5A" w:rsidRDefault="007C5F75" w:rsidP="005F23A8">
          <w:pPr>
            <w:spacing w:line="276" w:lineRule="auto"/>
            <w:jc w:val="center"/>
            <w:rPr>
              <w:rFonts w:asciiTheme="minorHAnsi" w:hAnsiTheme="minorHAnsi" w:cstheme="minorHAnsi"/>
              <w:b/>
              <w:sz w:val="22"/>
              <w:szCs w:val="22"/>
            </w:rPr>
          </w:pPr>
          <w:r w:rsidRPr="00805C5A">
            <w:rPr>
              <w:rStyle w:val="PlaceholderText"/>
            </w:rPr>
            <w:t>To enter the date, click or tap here.</w:t>
          </w:r>
        </w:p>
      </w:sdtContent>
    </w:sdt>
    <w:p w14:paraId="7907A70C" w14:textId="77777777" w:rsidR="007C5F75" w:rsidRPr="00805C5A" w:rsidRDefault="007C5F75" w:rsidP="005F23A8">
      <w:pPr>
        <w:spacing w:line="276" w:lineRule="auto"/>
        <w:rPr>
          <w:rFonts w:asciiTheme="minorHAnsi" w:hAnsiTheme="minorHAnsi" w:cstheme="minorHAnsi"/>
          <w:sz w:val="22"/>
          <w:szCs w:val="22"/>
          <w:lang w:eastAsia="en-US"/>
        </w:rPr>
      </w:pPr>
    </w:p>
    <w:p w14:paraId="35A06D13"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b/>
          <w:sz w:val="22"/>
        </w:rPr>
        <w:t xml:space="preserve">AB Amber Grid </w:t>
      </w:r>
      <w:r w:rsidRPr="00805C5A">
        <w:rPr>
          <w:rFonts w:asciiTheme="minorHAnsi" w:hAnsiTheme="minorHAnsi"/>
          <w:sz w:val="22"/>
        </w:rPr>
        <w:t xml:space="preserve">(the </w:t>
      </w:r>
      <w:r w:rsidRPr="00805C5A">
        <w:rPr>
          <w:rFonts w:asciiTheme="minorHAnsi" w:hAnsiTheme="minorHAnsi"/>
          <w:b/>
          <w:sz w:val="22"/>
        </w:rPr>
        <w:t>“Seller”</w:t>
      </w:r>
      <w:r w:rsidRPr="00805C5A">
        <w:rPr>
          <w:rFonts w:asciiTheme="minorHAnsi" w:hAnsiTheme="minorHAnsi"/>
          <w:sz w:val="22"/>
        </w:rPr>
        <w:t xml:space="preserve">), represented by </w:t>
      </w:r>
      <w:r w:rsidRPr="00805C5A">
        <w:rPr>
          <w:rFonts w:asciiTheme="minorHAnsi" w:hAnsiTheme="minorHAnsi"/>
          <w:sz w:val="22"/>
          <w:highlight w:val="lightGray"/>
        </w:rPr>
        <w:t>[</w:t>
      </w:r>
      <w:proofErr w:type="gramStart"/>
      <w:r w:rsidRPr="00805C5A">
        <w:rPr>
          <w:rFonts w:asciiTheme="minorHAnsi" w:hAnsiTheme="minorHAnsi"/>
          <w:sz w:val="22"/>
          <w:highlight w:val="lightGray"/>
        </w:rPr>
        <w:t>.....</w:t>
      </w:r>
      <w:proofErr w:type="gramEnd"/>
      <w:r w:rsidRPr="00805C5A">
        <w:rPr>
          <w:rFonts w:asciiTheme="minorHAnsi" w:hAnsiTheme="minorHAnsi"/>
          <w:sz w:val="22"/>
          <w:highlight w:val="lightGray"/>
        </w:rPr>
        <w:t>]</w:t>
      </w:r>
      <w:r w:rsidRPr="00805C5A">
        <w:rPr>
          <w:rFonts w:asciiTheme="minorHAnsi" w:hAnsiTheme="minorHAnsi"/>
          <w:sz w:val="22"/>
        </w:rPr>
        <w:t xml:space="preserve">, acting in accordance with </w:t>
      </w:r>
      <w:r w:rsidRPr="00805C5A">
        <w:rPr>
          <w:rFonts w:asciiTheme="minorHAnsi" w:hAnsiTheme="minorHAnsi"/>
          <w:sz w:val="22"/>
          <w:highlight w:val="lightGray"/>
        </w:rPr>
        <w:t>[.....]</w:t>
      </w:r>
      <w:r w:rsidRPr="00805C5A">
        <w:rPr>
          <w:rFonts w:asciiTheme="minorHAnsi" w:hAnsiTheme="minorHAnsi"/>
          <w:sz w:val="22"/>
        </w:rPr>
        <w:t xml:space="preserve"> and </w:t>
      </w:r>
      <w:r w:rsidRPr="00805C5A">
        <w:rPr>
          <w:rFonts w:asciiTheme="minorHAnsi" w:hAnsiTheme="minorHAnsi"/>
          <w:sz w:val="22"/>
          <w:highlight w:val="lightGray"/>
        </w:rPr>
        <w:t>[.....]</w:t>
      </w:r>
      <w:r w:rsidRPr="00805C5A">
        <w:rPr>
          <w:rFonts w:asciiTheme="minorHAnsi" w:hAnsiTheme="minorHAnsi"/>
          <w:sz w:val="22"/>
        </w:rPr>
        <w:t xml:space="preserve"> (the </w:t>
      </w:r>
      <w:r w:rsidRPr="00805C5A">
        <w:rPr>
          <w:rFonts w:asciiTheme="minorHAnsi" w:hAnsiTheme="minorHAnsi"/>
          <w:b/>
          <w:sz w:val="22"/>
        </w:rPr>
        <w:t>“Buyer</w:t>
      </w:r>
      <w:r w:rsidRPr="00805C5A">
        <w:rPr>
          <w:rFonts w:asciiTheme="minorHAnsi" w:hAnsiTheme="minorHAnsi"/>
          <w:sz w:val="22"/>
        </w:rPr>
        <w:t xml:space="preserve">”), represented by </w:t>
      </w:r>
      <w:r w:rsidRPr="00805C5A">
        <w:rPr>
          <w:rFonts w:asciiTheme="minorHAnsi" w:hAnsiTheme="minorHAnsi"/>
          <w:sz w:val="22"/>
          <w:highlight w:val="lightGray"/>
        </w:rPr>
        <w:t>[</w:t>
      </w:r>
      <w:proofErr w:type="gramStart"/>
      <w:r w:rsidRPr="00805C5A">
        <w:rPr>
          <w:rFonts w:asciiTheme="minorHAnsi" w:hAnsiTheme="minorHAnsi"/>
          <w:sz w:val="22"/>
          <w:highlight w:val="lightGray"/>
        </w:rPr>
        <w:t>.....</w:t>
      </w:r>
      <w:proofErr w:type="gramEnd"/>
      <w:r w:rsidRPr="00805C5A">
        <w:rPr>
          <w:rFonts w:asciiTheme="minorHAnsi" w:hAnsiTheme="minorHAnsi"/>
          <w:sz w:val="22"/>
          <w:highlight w:val="lightGray"/>
        </w:rPr>
        <w:t>]</w:t>
      </w:r>
      <w:r w:rsidRPr="00805C5A">
        <w:rPr>
          <w:rFonts w:asciiTheme="minorHAnsi" w:hAnsiTheme="minorHAnsi"/>
          <w:sz w:val="22"/>
        </w:rPr>
        <w:t>, hereinafter collectively referred to as the “Parties”, and each of them individually as a “Party”, have entered into the following Sale and Purchase Contract (the “Contract”), which was drafted on the basis of the Terms of Sale and the Buyer’s Bid. In the event of any inconsistency or conflict between the above-mentioned documents and the provisions of this Contract, the provisions of the Contract shall prevail.</w:t>
      </w:r>
    </w:p>
    <w:p w14:paraId="6685332A" w14:textId="77777777" w:rsidR="007C5F75" w:rsidRPr="00805C5A" w:rsidRDefault="007C5F75" w:rsidP="005F23A8">
      <w:pPr>
        <w:spacing w:line="276" w:lineRule="auto"/>
        <w:rPr>
          <w:rFonts w:asciiTheme="minorHAnsi" w:hAnsiTheme="minorHAnsi" w:cstheme="minorHAnsi"/>
          <w:sz w:val="22"/>
          <w:szCs w:val="22"/>
          <w:lang w:eastAsia="en-US"/>
        </w:rPr>
      </w:pPr>
    </w:p>
    <w:p w14:paraId="1F08B41E" w14:textId="77777777" w:rsidR="007C5F75" w:rsidRPr="00805C5A" w:rsidRDefault="007C5F75" w:rsidP="006F62BD">
      <w:pPr>
        <w:keepNext/>
        <w:tabs>
          <w:tab w:val="left" w:pos="567"/>
        </w:tabs>
        <w:spacing w:line="276" w:lineRule="auto"/>
        <w:outlineLvl w:val="0"/>
        <w:rPr>
          <w:rFonts w:asciiTheme="minorHAnsi" w:eastAsiaTheme="majorEastAsia" w:hAnsiTheme="minorHAnsi" w:cstheme="minorHAnsi"/>
          <w:b/>
          <w:bCs/>
          <w:sz w:val="22"/>
          <w:szCs w:val="22"/>
        </w:rPr>
      </w:pPr>
      <w:r w:rsidRPr="00805C5A">
        <w:rPr>
          <w:rFonts w:asciiTheme="minorHAnsi" w:hAnsiTheme="minorHAnsi"/>
          <w:b/>
          <w:sz w:val="22"/>
        </w:rPr>
        <w:t>1. SUBJECT MATTER OF THE CONTRACT</w:t>
      </w:r>
    </w:p>
    <w:p w14:paraId="2BF29EEB"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 xml:space="preserve">1.1. According to this Contract, the Seller undertakes to sell </w:t>
      </w:r>
      <w:r w:rsidRPr="00805C5A">
        <w:rPr>
          <w:rFonts w:asciiTheme="minorHAnsi" w:hAnsiTheme="minorHAnsi"/>
          <w:sz w:val="22"/>
          <w:highlight w:val="lightGray"/>
        </w:rPr>
        <w:t>[</w:t>
      </w:r>
      <w:proofErr w:type="gramStart"/>
      <w:r w:rsidRPr="00805C5A">
        <w:rPr>
          <w:rFonts w:asciiTheme="minorHAnsi" w:hAnsiTheme="minorHAnsi"/>
          <w:sz w:val="22"/>
          <w:highlight w:val="lightGray"/>
        </w:rPr>
        <w:t>.....</w:t>
      </w:r>
      <w:proofErr w:type="gramEnd"/>
      <w:r w:rsidRPr="00805C5A">
        <w:rPr>
          <w:rFonts w:asciiTheme="minorHAnsi" w:hAnsiTheme="minorHAnsi"/>
          <w:sz w:val="22"/>
          <w:highlight w:val="lightGray"/>
        </w:rPr>
        <w:t>]</w:t>
      </w:r>
      <w:r w:rsidRPr="00805C5A">
        <w:rPr>
          <w:rFonts w:asciiTheme="minorHAnsi" w:hAnsiTheme="minorHAnsi"/>
          <w:sz w:val="22"/>
        </w:rPr>
        <w:t xml:space="preserve"> (the </w:t>
      </w:r>
      <w:r w:rsidRPr="00805C5A">
        <w:rPr>
          <w:rFonts w:asciiTheme="minorHAnsi" w:hAnsiTheme="minorHAnsi"/>
          <w:b/>
          <w:bCs/>
          <w:sz w:val="22"/>
        </w:rPr>
        <w:t>“Assets”</w:t>
      </w:r>
      <w:r w:rsidRPr="00805C5A">
        <w:rPr>
          <w:rFonts w:asciiTheme="minorHAnsi" w:hAnsiTheme="minorHAnsi"/>
          <w:sz w:val="22"/>
        </w:rPr>
        <w:t>) according to the terms and conditions set out in the Contract.</w:t>
      </w:r>
    </w:p>
    <w:p w14:paraId="15C763CE"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1.2. According to this Contract, the Buyer undertakes to accept the Assets in accordance with the terms and conditions set out in the Contract and the annexes to the Contract, and to pay to the Seller the price set out in the Contract in accordance with the procedure specified therein.</w:t>
      </w:r>
    </w:p>
    <w:p w14:paraId="1D4CA5C9"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1.3. The Seller confirms that the Assets for sale are owned by the Seller, that third parties have no rights or claims to the Assets for sale, that the Assets or any part thereof have not been seized, are not the subject of a legal dispute, and that the right of disposal has not been revoked or restricted.</w:t>
      </w:r>
    </w:p>
    <w:p w14:paraId="2080E298" w14:textId="77777777" w:rsidR="007C5F75" w:rsidRPr="00805C5A" w:rsidRDefault="007C5F75" w:rsidP="00AE4642">
      <w:pPr>
        <w:tabs>
          <w:tab w:val="left" w:pos="567"/>
        </w:tabs>
        <w:spacing w:line="276" w:lineRule="auto"/>
        <w:contextualSpacing/>
        <w:rPr>
          <w:rFonts w:asciiTheme="minorHAnsi" w:hAnsiTheme="minorHAnsi" w:cstheme="minorHAnsi"/>
          <w:sz w:val="22"/>
          <w:szCs w:val="22"/>
          <w:lang w:eastAsia="en-US"/>
        </w:rPr>
      </w:pPr>
    </w:p>
    <w:p w14:paraId="0B819B24" w14:textId="77777777" w:rsidR="007C5F75" w:rsidRPr="00805C5A" w:rsidRDefault="007C5F75" w:rsidP="006F62BD">
      <w:pPr>
        <w:keepNext/>
        <w:tabs>
          <w:tab w:val="left" w:pos="567"/>
        </w:tabs>
        <w:spacing w:line="276" w:lineRule="auto"/>
        <w:outlineLvl w:val="0"/>
        <w:rPr>
          <w:rFonts w:asciiTheme="minorHAnsi" w:eastAsiaTheme="majorEastAsia" w:hAnsiTheme="minorHAnsi" w:cstheme="minorHAnsi"/>
          <w:b/>
          <w:bCs/>
          <w:sz w:val="22"/>
          <w:szCs w:val="22"/>
        </w:rPr>
      </w:pPr>
      <w:r w:rsidRPr="00805C5A">
        <w:rPr>
          <w:rFonts w:asciiTheme="minorHAnsi" w:hAnsiTheme="minorHAnsi"/>
          <w:b/>
          <w:sz w:val="22"/>
        </w:rPr>
        <w:t>2. PRICE OF THE ASSETS AND SETTLEMENT</w:t>
      </w:r>
    </w:p>
    <w:p w14:paraId="06297738" w14:textId="77777777" w:rsidR="007C5F75" w:rsidRPr="00805C5A" w:rsidRDefault="007C5F75" w:rsidP="004456EF">
      <w:pPr>
        <w:tabs>
          <w:tab w:val="left" w:pos="567"/>
        </w:tabs>
        <w:spacing w:line="276" w:lineRule="auto"/>
        <w:rPr>
          <w:rFonts w:asciiTheme="minorHAnsi" w:hAnsiTheme="minorHAnsi" w:cstheme="minorHAnsi"/>
          <w:sz w:val="22"/>
          <w:szCs w:val="22"/>
        </w:rPr>
      </w:pPr>
      <w:r w:rsidRPr="00805C5A">
        <w:rPr>
          <w:rFonts w:asciiTheme="minorHAnsi" w:hAnsiTheme="minorHAnsi"/>
          <w:sz w:val="22"/>
        </w:rPr>
        <w:t xml:space="preserve">2.1. The price of the Assets referred to in paragraph 1.1 shall be EUR </w:t>
      </w:r>
      <w:r w:rsidRPr="00805C5A">
        <w:rPr>
          <w:rFonts w:asciiTheme="minorHAnsi" w:hAnsiTheme="minorHAnsi"/>
          <w:sz w:val="22"/>
          <w:highlight w:val="lightGray"/>
        </w:rPr>
        <w:t>[</w:t>
      </w:r>
      <w:proofErr w:type="gramStart"/>
      <w:r w:rsidRPr="00805C5A">
        <w:rPr>
          <w:rFonts w:asciiTheme="minorHAnsi" w:hAnsiTheme="minorHAnsi"/>
          <w:sz w:val="22"/>
          <w:highlight w:val="lightGray"/>
        </w:rPr>
        <w:t>.....</w:t>
      </w:r>
      <w:proofErr w:type="gramEnd"/>
      <w:r w:rsidRPr="00805C5A">
        <w:rPr>
          <w:rFonts w:asciiTheme="minorHAnsi" w:hAnsiTheme="minorHAnsi"/>
          <w:sz w:val="22"/>
          <w:highlight w:val="lightGray"/>
        </w:rPr>
        <w:t>]</w:t>
      </w:r>
      <w:r w:rsidRPr="00805C5A">
        <w:rPr>
          <w:rFonts w:asciiTheme="minorHAnsi" w:hAnsiTheme="minorHAnsi"/>
          <w:sz w:val="22"/>
        </w:rPr>
        <w:t xml:space="preserve"> and EUR </w:t>
      </w:r>
      <w:r w:rsidRPr="00805C5A">
        <w:rPr>
          <w:rFonts w:asciiTheme="minorHAnsi" w:hAnsiTheme="minorHAnsi"/>
          <w:sz w:val="22"/>
          <w:highlight w:val="lightGray"/>
        </w:rPr>
        <w:t>[.....]</w:t>
      </w:r>
      <w:r w:rsidRPr="00805C5A">
        <w:rPr>
          <w:rFonts w:asciiTheme="minorHAnsi" w:hAnsiTheme="minorHAnsi"/>
          <w:sz w:val="22"/>
        </w:rPr>
        <w:t xml:space="preserve"> of 21% VAT.  Total: </w:t>
      </w:r>
      <w:r w:rsidRPr="00805C5A">
        <w:rPr>
          <w:rFonts w:asciiTheme="minorHAnsi" w:hAnsiTheme="minorHAnsi"/>
          <w:b/>
          <w:sz w:val="22"/>
        </w:rPr>
        <w:t xml:space="preserve">The price of the Assets including VAT: EUR </w:t>
      </w:r>
      <w:r w:rsidRPr="00805C5A">
        <w:rPr>
          <w:rFonts w:asciiTheme="minorHAnsi" w:hAnsiTheme="minorHAnsi"/>
          <w:sz w:val="22"/>
          <w:highlight w:val="lightGray"/>
        </w:rPr>
        <w:t>[</w:t>
      </w:r>
      <w:proofErr w:type="gramStart"/>
      <w:r w:rsidRPr="00805C5A">
        <w:rPr>
          <w:rFonts w:asciiTheme="minorHAnsi" w:hAnsiTheme="minorHAnsi"/>
          <w:sz w:val="22"/>
          <w:highlight w:val="lightGray"/>
        </w:rPr>
        <w:t>.....</w:t>
      </w:r>
      <w:proofErr w:type="gramEnd"/>
      <w:r w:rsidRPr="00805C5A">
        <w:rPr>
          <w:rFonts w:asciiTheme="minorHAnsi" w:hAnsiTheme="minorHAnsi"/>
          <w:sz w:val="22"/>
          <w:highlight w:val="lightGray"/>
        </w:rPr>
        <w:t>]</w:t>
      </w:r>
      <w:r w:rsidRPr="00805C5A">
        <w:rPr>
          <w:rFonts w:asciiTheme="minorHAnsi" w:hAnsiTheme="minorHAnsi"/>
          <w:sz w:val="22"/>
        </w:rPr>
        <w:t>.</w:t>
      </w:r>
      <w:r w:rsidRPr="00805C5A">
        <w:rPr>
          <w:rFonts w:asciiTheme="minorHAnsi" w:hAnsiTheme="minorHAnsi"/>
          <w:b/>
          <w:sz w:val="22"/>
        </w:rPr>
        <w:t xml:space="preserve"> </w:t>
      </w:r>
    </w:p>
    <w:p w14:paraId="7FCF493A"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2.2. The price of the Assets cannot be changed.</w:t>
      </w:r>
    </w:p>
    <w:p w14:paraId="4E392484"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2.3. All payments under the Contract shall be made in euro.</w:t>
      </w:r>
    </w:p>
    <w:p w14:paraId="013AABE8"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2.4. The money under this Contract shall be transferred to settlement account No. LT71 7044 0600 0790 5969 of AB Amber Grid in AB SEB Bank.</w:t>
      </w:r>
    </w:p>
    <w:p w14:paraId="42E18F7D"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 xml:space="preserve">2.5. Payment documents (when paying by bank transfer) must state: “For </w:t>
      </w:r>
      <w:r w:rsidRPr="00805C5A">
        <w:rPr>
          <w:rFonts w:asciiTheme="minorHAnsi" w:hAnsiTheme="minorHAnsi"/>
          <w:sz w:val="22"/>
          <w:highlight w:val="lightGray"/>
        </w:rPr>
        <w:t>[</w:t>
      </w:r>
      <w:proofErr w:type="gramStart"/>
      <w:r w:rsidRPr="00805C5A">
        <w:rPr>
          <w:rFonts w:asciiTheme="minorHAnsi" w:hAnsiTheme="minorHAnsi"/>
          <w:sz w:val="22"/>
          <w:highlight w:val="lightGray"/>
        </w:rPr>
        <w:t>.....</w:t>
      </w:r>
      <w:proofErr w:type="gramEnd"/>
      <w:r w:rsidRPr="00805C5A">
        <w:rPr>
          <w:rFonts w:asciiTheme="minorHAnsi" w:hAnsiTheme="minorHAnsi"/>
          <w:sz w:val="22"/>
          <w:highlight w:val="lightGray"/>
        </w:rPr>
        <w:t>]</w:t>
      </w:r>
      <w:r w:rsidRPr="00805C5A">
        <w:rPr>
          <w:rFonts w:asciiTheme="minorHAnsi" w:hAnsiTheme="minorHAnsi"/>
          <w:sz w:val="22"/>
        </w:rPr>
        <w:t xml:space="preserve"> under Contract No. </w:t>
      </w:r>
      <w:r w:rsidRPr="00805C5A">
        <w:rPr>
          <w:rFonts w:asciiTheme="minorHAnsi" w:hAnsiTheme="minorHAnsi"/>
          <w:i/>
          <w:iCs/>
          <w:sz w:val="22"/>
        </w:rPr>
        <w:t>(contract number)</w:t>
      </w:r>
      <w:r w:rsidRPr="00805C5A">
        <w:rPr>
          <w:rFonts w:asciiTheme="minorHAnsi" w:hAnsiTheme="minorHAnsi"/>
          <w:sz w:val="22"/>
        </w:rPr>
        <w:t xml:space="preserve"> of </w:t>
      </w:r>
      <w:r w:rsidRPr="00805C5A">
        <w:rPr>
          <w:rFonts w:asciiTheme="minorHAnsi" w:hAnsiTheme="minorHAnsi"/>
          <w:i/>
          <w:iCs/>
          <w:sz w:val="22"/>
        </w:rPr>
        <w:t>(date)</w:t>
      </w:r>
      <w:r w:rsidRPr="00805C5A">
        <w:rPr>
          <w:rFonts w:asciiTheme="minorHAnsi" w:hAnsiTheme="minorHAnsi"/>
          <w:sz w:val="22"/>
        </w:rPr>
        <w:t>”.</w:t>
      </w:r>
    </w:p>
    <w:p w14:paraId="624A8EB1"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 xml:space="preserve">2.6. In the event of a change in the VAT rate provided for by the applicable legislation of the Republic of Lithuania, VAT shall, without a separate agreement of the Parties, be recalculated in accordance with the applicable legislation, using the VAT rate in force at the time of the VAT liability. The risk of change in VAT shall be borne by the Buyer.  </w:t>
      </w:r>
    </w:p>
    <w:p w14:paraId="61511143"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2.7. The Buyer shall pay for the Assets within three working days of the signing of the Contract.</w:t>
      </w:r>
    </w:p>
    <w:p w14:paraId="7E1025EE" w14:textId="77777777" w:rsidR="007C5F75" w:rsidRPr="00805C5A" w:rsidRDefault="007C5F75" w:rsidP="00AE4642">
      <w:pPr>
        <w:tabs>
          <w:tab w:val="left" w:pos="567"/>
        </w:tabs>
        <w:spacing w:line="276" w:lineRule="auto"/>
        <w:rPr>
          <w:rFonts w:asciiTheme="minorHAnsi" w:hAnsiTheme="minorHAnsi" w:cstheme="minorHAnsi"/>
          <w:sz w:val="22"/>
          <w:szCs w:val="22"/>
          <w:lang w:eastAsia="en-US"/>
        </w:rPr>
      </w:pPr>
    </w:p>
    <w:p w14:paraId="4C8C1F8F" w14:textId="77777777" w:rsidR="007C5F75" w:rsidRPr="00805C5A" w:rsidRDefault="007C5F75" w:rsidP="00AE4642">
      <w:pPr>
        <w:keepNext/>
        <w:tabs>
          <w:tab w:val="left" w:pos="567"/>
          <w:tab w:val="left" w:pos="4962"/>
        </w:tabs>
        <w:spacing w:line="276" w:lineRule="auto"/>
        <w:outlineLvl w:val="0"/>
        <w:rPr>
          <w:rFonts w:asciiTheme="minorHAnsi" w:eastAsiaTheme="majorEastAsia" w:hAnsiTheme="minorHAnsi" w:cstheme="minorHAnsi"/>
          <w:b/>
          <w:bCs/>
          <w:sz w:val="22"/>
          <w:szCs w:val="22"/>
        </w:rPr>
      </w:pPr>
      <w:r w:rsidRPr="00805C5A">
        <w:rPr>
          <w:rFonts w:asciiTheme="minorHAnsi" w:hAnsiTheme="minorHAnsi"/>
          <w:b/>
          <w:sz w:val="22"/>
        </w:rPr>
        <w:t>3. QUALITY OF THE ASSETS</w:t>
      </w:r>
    </w:p>
    <w:p w14:paraId="36A393C8"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 xml:space="preserve">3.1. The Assets shall not be covered by any guarantee of the Seller. </w:t>
      </w:r>
    </w:p>
    <w:p w14:paraId="3C692989"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 xml:space="preserve">3.2. The Buyer declares and confirms that prior to </w:t>
      </w:r>
      <w:proofErr w:type="gramStart"/>
      <w:r w:rsidRPr="00805C5A">
        <w:rPr>
          <w:rFonts w:asciiTheme="minorHAnsi" w:hAnsiTheme="minorHAnsi"/>
          <w:sz w:val="22"/>
        </w:rPr>
        <w:t>entering into</w:t>
      </w:r>
      <w:proofErr w:type="gramEnd"/>
      <w:r w:rsidRPr="00805C5A">
        <w:rPr>
          <w:rFonts w:asciiTheme="minorHAnsi" w:hAnsiTheme="minorHAnsi"/>
          <w:sz w:val="22"/>
        </w:rPr>
        <w:t xml:space="preserve"> the Contract, the Buyer has had the opportunity to inspect the Assets and to assess their actual condition and quality. If the Seller has not availed itself of the opportunity to inspect the Assets, the Seller confirms that it will not have or lodge any future claims regarding the quality of the Assets. If the Seller has availed itself of the opportunity to inspect the Assets and has entered into this Contract, the Buyer confirms that the Assets being purchased are in full conformity with the Buyer’s requirements and the price paid for them and that the Buyer does not have any claims and will not have or lodge future claims against the Seller in respect of the actual condition, known and unknown defects, completeness, and quality of the Assets.</w:t>
      </w:r>
    </w:p>
    <w:p w14:paraId="296B4A5B" w14:textId="77777777" w:rsidR="007C5F75" w:rsidRPr="00805C5A" w:rsidRDefault="007C5F75" w:rsidP="00AE4642">
      <w:pPr>
        <w:tabs>
          <w:tab w:val="left" w:pos="567"/>
        </w:tabs>
        <w:spacing w:line="276" w:lineRule="auto"/>
        <w:rPr>
          <w:rFonts w:asciiTheme="minorHAnsi" w:hAnsiTheme="minorHAnsi" w:cstheme="minorHAnsi"/>
          <w:sz w:val="22"/>
          <w:szCs w:val="22"/>
          <w:lang w:eastAsia="en-US"/>
        </w:rPr>
      </w:pPr>
    </w:p>
    <w:p w14:paraId="141059E1" w14:textId="77777777" w:rsidR="007C5F75" w:rsidRPr="00805C5A" w:rsidRDefault="007C5F75" w:rsidP="00AE4642">
      <w:pPr>
        <w:keepNext/>
        <w:tabs>
          <w:tab w:val="left" w:pos="567"/>
        </w:tabs>
        <w:spacing w:line="276" w:lineRule="auto"/>
        <w:outlineLvl w:val="0"/>
        <w:rPr>
          <w:rFonts w:asciiTheme="minorHAnsi" w:eastAsiaTheme="majorEastAsia" w:hAnsiTheme="minorHAnsi" w:cstheme="minorHAnsi"/>
          <w:b/>
          <w:bCs/>
          <w:sz w:val="22"/>
          <w:szCs w:val="22"/>
        </w:rPr>
      </w:pPr>
      <w:r w:rsidRPr="00805C5A">
        <w:rPr>
          <w:rFonts w:asciiTheme="minorHAnsi" w:hAnsiTheme="minorHAnsi"/>
          <w:b/>
          <w:sz w:val="22"/>
        </w:rPr>
        <w:t>4. TRANSFER OF TITLE</w:t>
      </w:r>
    </w:p>
    <w:p w14:paraId="5254D7E4"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4.1. Title to the Assets, the liability in connection with the use of the Assets and the risk of accidental destruction of the Assets shall pass to the Buyer upon the signing by the Parties of the statement on the handover and acceptance of the Assets. The statement on the handover and acceptance signed by the Buyer and the Seller or their duly authorised representatives shall become an integral part of the Contract.</w:t>
      </w:r>
    </w:p>
    <w:p w14:paraId="1BEB26CA"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4.2. The Assets shall be transferred to the Buyer when the Buyer pays the Seller the price of the Assets specified in the Contract into the Seller’s bank account specified in paragraph 2.4 of the Contract. The transfer of the Assets and the available documents to the Buyer shall be formalised by the statement on the handover and acceptance. The statement on the handover and acceptance shall be signed by the Buyer and the Seller or their duly authorised representatives.</w:t>
      </w:r>
    </w:p>
    <w:p w14:paraId="273BC882"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4.3. The Buyer undertakes to collect (load and remove) the Assets at its own expense within 15 (fifteen) calendar days after the signing of the Contract and the completion of payment.</w:t>
      </w:r>
    </w:p>
    <w:p w14:paraId="3B87F4C0" w14:textId="77777777" w:rsidR="007C5F75" w:rsidRPr="00805C5A" w:rsidRDefault="007C5F75" w:rsidP="00AE4642">
      <w:pPr>
        <w:tabs>
          <w:tab w:val="left" w:pos="567"/>
        </w:tabs>
        <w:spacing w:line="276" w:lineRule="auto"/>
        <w:rPr>
          <w:rFonts w:asciiTheme="minorHAnsi" w:hAnsiTheme="minorHAnsi" w:cstheme="minorHAnsi"/>
          <w:sz w:val="22"/>
          <w:szCs w:val="22"/>
          <w:lang w:eastAsia="en-US"/>
        </w:rPr>
      </w:pPr>
    </w:p>
    <w:p w14:paraId="69C53533" w14:textId="77777777" w:rsidR="007C5F75" w:rsidRPr="00805C5A" w:rsidRDefault="007C5F75" w:rsidP="00AE4642">
      <w:pPr>
        <w:keepNext/>
        <w:tabs>
          <w:tab w:val="left" w:pos="567"/>
        </w:tabs>
        <w:spacing w:line="276" w:lineRule="auto"/>
        <w:outlineLvl w:val="0"/>
        <w:rPr>
          <w:rFonts w:asciiTheme="minorHAnsi" w:eastAsiaTheme="majorEastAsia" w:hAnsiTheme="minorHAnsi" w:cstheme="minorHAnsi"/>
          <w:b/>
          <w:bCs/>
          <w:sz w:val="22"/>
          <w:szCs w:val="22"/>
        </w:rPr>
      </w:pPr>
      <w:bookmarkStart w:id="1" w:name="_Hlk134427203"/>
      <w:r w:rsidRPr="00805C5A">
        <w:rPr>
          <w:rFonts w:asciiTheme="minorHAnsi" w:hAnsiTheme="minorHAnsi"/>
          <w:b/>
          <w:sz w:val="22"/>
        </w:rPr>
        <w:t xml:space="preserve">5. FORCE MAJEURE CONDITIONS </w:t>
      </w:r>
    </w:p>
    <w:bookmarkEnd w:id="1"/>
    <w:p w14:paraId="4D96E25B" w14:textId="77777777" w:rsidR="007C5F75" w:rsidRPr="00805C5A" w:rsidRDefault="007C5F75" w:rsidP="00AE4642">
      <w:pPr>
        <w:tabs>
          <w:tab w:val="left" w:pos="567"/>
        </w:tabs>
        <w:overflowPunct w:val="0"/>
        <w:autoSpaceDE w:val="0"/>
        <w:adjustRightInd w:val="0"/>
        <w:spacing w:line="276" w:lineRule="auto"/>
        <w:rPr>
          <w:rFonts w:asciiTheme="minorHAnsi" w:hAnsiTheme="minorHAnsi" w:cstheme="minorHAnsi"/>
          <w:sz w:val="22"/>
          <w:szCs w:val="22"/>
        </w:rPr>
      </w:pPr>
      <w:r w:rsidRPr="00805C5A">
        <w:rPr>
          <w:rFonts w:asciiTheme="minorHAnsi" w:hAnsiTheme="minorHAnsi"/>
          <w:sz w:val="22"/>
        </w:rPr>
        <w:t xml:space="preserve">5.1. A Party shall not be held liable for any failure or partial failure to perform any of its obligations under this Contract if the Party proves that such failure or partial failure is due to unusual circumstances beyond the control of the Parties and which could not reasonably have been foreseen, prevented or remedied by any means, such as: governmental decisions and other acts affecting the operations of the Parties, political unrest, strikes, declared and undeclared wars, other armed conflicts, fires, floods, other natural disasters. In the event of force majeure, the Parties shall be governed by the provisions of Article 6.212 of the Civil Code of the Republic of Lithuania and other legal acts. In the event of force majeure, the Parties to the Contract shall be exempted from liability for non-performance, partial non-performance or improper performance of their obligations under the Contract in accordance with the procedure laid down in the legislation of the Republic of Lithuania, and the time limit for the fulfilment of the obligations shall be extended. </w:t>
      </w:r>
    </w:p>
    <w:p w14:paraId="3076AE6D" w14:textId="77777777" w:rsidR="007C5F75" w:rsidRPr="00805C5A" w:rsidRDefault="007C5F75" w:rsidP="00AE4642">
      <w:pPr>
        <w:tabs>
          <w:tab w:val="left" w:pos="567"/>
        </w:tabs>
        <w:overflowPunct w:val="0"/>
        <w:autoSpaceDE w:val="0"/>
        <w:adjustRightInd w:val="0"/>
        <w:spacing w:line="276" w:lineRule="auto"/>
        <w:rPr>
          <w:rFonts w:asciiTheme="minorHAnsi" w:hAnsiTheme="minorHAnsi" w:cstheme="minorHAnsi"/>
          <w:sz w:val="22"/>
          <w:szCs w:val="22"/>
          <w:lang w:eastAsia="en-US"/>
        </w:rPr>
      </w:pPr>
    </w:p>
    <w:p w14:paraId="540E5E9E" w14:textId="77777777" w:rsidR="007C5F75" w:rsidRPr="00805C5A" w:rsidRDefault="007C5F75" w:rsidP="00AE4642">
      <w:pPr>
        <w:keepNext/>
        <w:tabs>
          <w:tab w:val="left" w:pos="567"/>
        </w:tabs>
        <w:spacing w:line="276" w:lineRule="auto"/>
        <w:outlineLvl w:val="0"/>
        <w:rPr>
          <w:rFonts w:asciiTheme="minorHAnsi" w:eastAsiaTheme="majorEastAsia" w:hAnsiTheme="minorHAnsi" w:cstheme="minorHAnsi"/>
          <w:b/>
          <w:bCs/>
          <w:sz w:val="22"/>
          <w:szCs w:val="22"/>
        </w:rPr>
      </w:pPr>
      <w:bookmarkStart w:id="2" w:name="_Hlk134427358"/>
      <w:r w:rsidRPr="00805C5A">
        <w:rPr>
          <w:rFonts w:asciiTheme="minorHAnsi" w:hAnsiTheme="minorHAnsi"/>
          <w:b/>
          <w:sz w:val="22"/>
        </w:rPr>
        <w:t>6. FINAL PROVISIONS</w:t>
      </w:r>
      <w:bookmarkEnd w:id="2"/>
    </w:p>
    <w:p w14:paraId="4650B721"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6.1. This Contract shall enter into force upon its signature and shall remain in force until the obligations under this Contract have been fully performed.</w:t>
      </w:r>
    </w:p>
    <w:p w14:paraId="218E3DC3"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6.2. All amendments and/or additions to this Contract may be made only by written agreement of the Parties.</w:t>
      </w:r>
    </w:p>
    <w:p w14:paraId="68E43455"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 xml:space="preserve">6.3. The Contract may be terminated in the cases provided for therein, in the cases provided for in the Civil Code of the Republic of Lithuania, and by agreement of the Parties. </w:t>
      </w:r>
    </w:p>
    <w:p w14:paraId="15B8A08F"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 xml:space="preserve">6.4. The Seller shall have the right to terminate the Contract unilaterally out of court by giving the Buyer 5 (five) calendar days’ notice if:    </w:t>
      </w:r>
    </w:p>
    <w:p w14:paraId="66F45534" w14:textId="77777777" w:rsidR="007C5F75" w:rsidRPr="00805C5A" w:rsidRDefault="007C5F75" w:rsidP="00767FEC">
      <w:pPr>
        <w:tabs>
          <w:tab w:val="left" w:pos="567"/>
        </w:tabs>
        <w:spacing w:line="276" w:lineRule="auto"/>
        <w:rPr>
          <w:rFonts w:asciiTheme="minorHAnsi" w:hAnsiTheme="minorHAnsi" w:cstheme="minorHAnsi"/>
          <w:sz w:val="22"/>
          <w:szCs w:val="22"/>
        </w:rPr>
      </w:pPr>
      <w:r w:rsidRPr="00805C5A">
        <w:rPr>
          <w:rFonts w:asciiTheme="minorHAnsi" w:hAnsiTheme="minorHAnsi"/>
          <w:sz w:val="22"/>
        </w:rPr>
        <w:tab/>
        <w:t xml:space="preserve">6.4.1. The Buyer is more than 15 days late in paying for the </w:t>
      </w:r>
      <w:proofErr w:type="gramStart"/>
      <w:r w:rsidRPr="00805C5A">
        <w:rPr>
          <w:rFonts w:asciiTheme="minorHAnsi" w:hAnsiTheme="minorHAnsi"/>
          <w:sz w:val="22"/>
        </w:rPr>
        <w:t>Assets;</w:t>
      </w:r>
      <w:proofErr w:type="gramEnd"/>
    </w:p>
    <w:p w14:paraId="4675A221" w14:textId="77777777" w:rsidR="007C5F75" w:rsidRPr="00805C5A" w:rsidRDefault="007C5F75" w:rsidP="00767FEC">
      <w:pPr>
        <w:tabs>
          <w:tab w:val="left" w:pos="567"/>
        </w:tabs>
        <w:spacing w:line="276" w:lineRule="auto"/>
        <w:rPr>
          <w:rFonts w:asciiTheme="minorHAnsi" w:hAnsiTheme="minorHAnsi" w:cstheme="minorHAnsi"/>
          <w:sz w:val="22"/>
          <w:szCs w:val="22"/>
        </w:rPr>
      </w:pPr>
      <w:r w:rsidRPr="00805C5A">
        <w:rPr>
          <w:rFonts w:asciiTheme="minorHAnsi" w:hAnsiTheme="minorHAnsi"/>
          <w:sz w:val="22"/>
        </w:rPr>
        <w:tab/>
        <w:t xml:space="preserve">6.4.2. The Buyer fails to collect the Assets for more than 30 days. </w:t>
      </w:r>
    </w:p>
    <w:p w14:paraId="29D99798"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 xml:space="preserve">6.5. In the event of termination of the Contract in the cases referred to in paragraph 7.4, the Seller shall refund to the Buyer the amount paid for the Assets, if any, but the Buyer shall be obliged to reimburse the Seller for the Seller’s reasonable expenses (costs of organising the sale, etc.) in connection with the sale of the Assets to another buyer as well as to pay the price difference if the Assets will be sold at a lower price than the one specified in this Contract: such costs shall be deducted from the amount refunded to the Buyer for the Assets if the Buyer has already paid for the Assets.   </w:t>
      </w:r>
    </w:p>
    <w:p w14:paraId="1B996043"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 xml:space="preserve">6.6. The period of notice of termination of the Contract shall commence on the day after the Seller sends the notice to the Buyer. </w:t>
      </w:r>
    </w:p>
    <w:p w14:paraId="660EAD19"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6.7. All relations between the Parties arising out of this Contract and not covered by its terms shall be governed by the laws and other regulations of the Republic of Lithuania.</w:t>
      </w:r>
    </w:p>
    <w:p w14:paraId="5C139237"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lastRenderedPageBreak/>
        <w:t xml:space="preserve">6.8. The Parties agree to keep this Contract (other than the fact of its conclusion) and all information communicated to each other hereunder confidential for an indefinite </w:t>
      </w:r>
      <w:proofErr w:type="gramStart"/>
      <w:r w:rsidRPr="00805C5A">
        <w:rPr>
          <w:rFonts w:asciiTheme="minorHAnsi" w:hAnsiTheme="minorHAnsi"/>
          <w:sz w:val="22"/>
        </w:rPr>
        <w:t>period of time</w:t>
      </w:r>
      <w:proofErr w:type="gramEnd"/>
      <w:r w:rsidRPr="00805C5A">
        <w:rPr>
          <w:rFonts w:asciiTheme="minorHAnsi" w:hAnsiTheme="minorHAnsi"/>
          <w:sz w:val="22"/>
        </w:rPr>
        <w:t xml:space="preserve">, whether such information is given orally or in writing. The Parties agree not to disclose the confidential information to any third party without the prior written consent of the Party providing it, and not to use the confidential information for personal or third-party needs, except for cases </w:t>
      </w:r>
      <w:proofErr w:type="gramStart"/>
      <w:r w:rsidRPr="00805C5A">
        <w:rPr>
          <w:rFonts w:asciiTheme="minorHAnsi" w:hAnsiTheme="minorHAnsi"/>
          <w:sz w:val="22"/>
        </w:rPr>
        <w:t>where</w:t>
      </w:r>
      <w:proofErr w:type="gramEnd"/>
      <w:r w:rsidRPr="00805C5A">
        <w:rPr>
          <w:rFonts w:asciiTheme="minorHAnsi" w:hAnsiTheme="minorHAnsi"/>
          <w:sz w:val="22"/>
        </w:rPr>
        <w:t xml:space="preserve"> disclosing such information to a legal, financial, or other professional/adviser or a lender/leasing agent is required.</w:t>
      </w:r>
    </w:p>
    <w:p w14:paraId="75DD24AA" w14:textId="77777777" w:rsidR="007C5F75" w:rsidRPr="00805C5A" w:rsidRDefault="007C5F75" w:rsidP="00AE4642">
      <w:pPr>
        <w:tabs>
          <w:tab w:val="left" w:pos="567"/>
        </w:tabs>
        <w:spacing w:line="276" w:lineRule="auto"/>
        <w:rPr>
          <w:rFonts w:asciiTheme="minorHAnsi" w:hAnsiTheme="minorHAnsi" w:cstheme="minorHAnsi"/>
          <w:sz w:val="22"/>
          <w:szCs w:val="22"/>
        </w:rPr>
      </w:pPr>
      <w:r w:rsidRPr="00805C5A">
        <w:rPr>
          <w:rFonts w:asciiTheme="minorHAnsi" w:hAnsiTheme="minorHAnsi"/>
          <w:sz w:val="22"/>
        </w:rPr>
        <w:t xml:space="preserve">6.9. All disputes or disagreements arising out of and/or relating to the interpretation and performance of this Contract shall be settled by negotiation between the Parties. If the Parties are unable to resolve disputes or disagreements through negotiation, disputes shall be settled in accordance with the laws of the Republic of Lithuania before a competent court of the Republic of Lithuania. </w:t>
      </w:r>
    </w:p>
    <w:p w14:paraId="3FD4820C" w14:textId="66DE975F" w:rsidR="007C5F75" w:rsidRDefault="007C5F75" w:rsidP="00AE4642">
      <w:pPr>
        <w:tabs>
          <w:tab w:val="left" w:pos="567"/>
        </w:tabs>
        <w:spacing w:after="120" w:line="276" w:lineRule="auto"/>
        <w:rPr>
          <w:rFonts w:asciiTheme="minorHAnsi" w:hAnsiTheme="minorHAnsi"/>
          <w:sz w:val="22"/>
        </w:rPr>
      </w:pPr>
      <w:r w:rsidRPr="00805C5A">
        <w:rPr>
          <w:rFonts w:asciiTheme="minorHAnsi" w:hAnsiTheme="minorHAnsi"/>
          <w:sz w:val="22"/>
        </w:rPr>
        <w:t>6.10. This Contract is executed in two counterparts, each having equal legal force, one for each of the Parties.</w:t>
      </w:r>
    </w:p>
    <w:p w14:paraId="04621612" w14:textId="77777777" w:rsidR="006D6196" w:rsidRPr="00805C5A" w:rsidRDefault="006D6196" w:rsidP="006D6196">
      <w:pPr>
        <w:tabs>
          <w:tab w:val="left" w:pos="567"/>
        </w:tabs>
        <w:spacing w:line="276" w:lineRule="auto"/>
        <w:rPr>
          <w:rFonts w:asciiTheme="minorHAnsi" w:hAnsiTheme="minorHAnsi" w:cstheme="minorHAnsi"/>
          <w:b/>
          <w:sz w:val="22"/>
          <w:szCs w:val="22"/>
        </w:rPr>
      </w:pPr>
    </w:p>
    <w:p w14:paraId="568DDC9A" w14:textId="77777777" w:rsidR="007C5F75" w:rsidRPr="00805C5A" w:rsidRDefault="007C5F75" w:rsidP="00AE4642">
      <w:pPr>
        <w:tabs>
          <w:tab w:val="left" w:pos="567"/>
        </w:tabs>
        <w:spacing w:after="120" w:line="276" w:lineRule="auto"/>
        <w:rPr>
          <w:rFonts w:asciiTheme="minorHAnsi" w:hAnsiTheme="minorHAnsi" w:cstheme="minorHAnsi"/>
          <w:b/>
          <w:sz w:val="22"/>
          <w:szCs w:val="22"/>
        </w:rPr>
      </w:pPr>
      <w:r w:rsidRPr="00805C5A">
        <w:rPr>
          <w:rFonts w:asciiTheme="minorHAnsi" w:hAnsiTheme="minorHAnsi"/>
          <w:b/>
          <w:sz w:val="22"/>
        </w:rPr>
        <w:t>7. FINAL PROVISIONS</w:t>
      </w:r>
    </w:p>
    <w:tbl>
      <w:tblPr>
        <w:tblW w:w="0" w:type="auto"/>
        <w:jc w:val="center"/>
        <w:tblLook w:val="01E0" w:firstRow="1" w:lastRow="1" w:firstColumn="1" w:lastColumn="1" w:noHBand="0" w:noVBand="0"/>
      </w:tblPr>
      <w:tblGrid>
        <w:gridCol w:w="4631"/>
        <w:gridCol w:w="4489"/>
      </w:tblGrid>
      <w:tr w:rsidR="007C5F75" w:rsidRPr="00805C5A" w14:paraId="485AF0A7" w14:textId="77777777" w:rsidTr="008C549E">
        <w:trPr>
          <w:jc w:val="center"/>
        </w:trPr>
        <w:tc>
          <w:tcPr>
            <w:tcW w:w="4631" w:type="dxa"/>
          </w:tcPr>
          <w:p w14:paraId="1B54DC69" w14:textId="77777777" w:rsidR="007C5F75" w:rsidRPr="00805C5A" w:rsidRDefault="007C5F75" w:rsidP="005F23A8">
            <w:pPr>
              <w:spacing w:line="276" w:lineRule="auto"/>
              <w:rPr>
                <w:rFonts w:asciiTheme="minorHAnsi" w:hAnsiTheme="minorHAnsi" w:cstheme="minorHAnsi"/>
                <w:b/>
                <w:sz w:val="22"/>
                <w:szCs w:val="22"/>
              </w:rPr>
            </w:pPr>
            <w:r w:rsidRPr="00805C5A">
              <w:rPr>
                <w:rFonts w:asciiTheme="minorHAnsi" w:hAnsiTheme="minorHAnsi"/>
                <w:b/>
                <w:sz w:val="22"/>
              </w:rPr>
              <w:t>SELLER</w:t>
            </w:r>
          </w:p>
          <w:p w14:paraId="2198612B" w14:textId="77777777" w:rsidR="007C5F75" w:rsidRPr="00805C5A" w:rsidRDefault="007C5F75" w:rsidP="005F23A8">
            <w:pPr>
              <w:tabs>
                <w:tab w:val="left" w:pos="1230"/>
              </w:tabs>
              <w:spacing w:line="276" w:lineRule="auto"/>
              <w:rPr>
                <w:rFonts w:asciiTheme="minorHAnsi" w:hAnsiTheme="minorHAnsi" w:cstheme="minorHAnsi"/>
                <w:sz w:val="22"/>
                <w:szCs w:val="22"/>
                <w:lang w:eastAsia="en-US"/>
              </w:rPr>
            </w:pPr>
          </w:p>
          <w:p w14:paraId="6DD46ADC"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AB Amber Grid</w:t>
            </w:r>
          </w:p>
          <w:p w14:paraId="09147BA0"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 xml:space="preserve">Address </w:t>
            </w:r>
            <w:proofErr w:type="spellStart"/>
            <w:r w:rsidRPr="00805C5A">
              <w:rPr>
                <w:rFonts w:asciiTheme="minorHAnsi" w:hAnsiTheme="minorHAnsi"/>
                <w:sz w:val="22"/>
              </w:rPr>
              <w:t>Laisvės</w:t>
            </w:r>
            <w:proofErr w:type="spellEnd"/>
            <w:r w:rsidRPr="00805C5A">
              <w:rPr>
                <w:rFonts w:asciiTheme="minorHAnsi" w:hAnsiTheme="minorHAnsi"/>
                <w:sz w:val="22"/>
              </w:rPr>
              <w:t xml:space="preserve"> Ave. 10, LT-04215 Vilnius</w:t>
            </w:r>
          </w:p>
          <w:p w14:paraId="71D76CC8"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Company number: 303090867</w:t>
            </w:r>
          </w:p>
          <w:p w14:paraId="707535AE"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VAT ID: LT100007844014</w:t>
            </w:r>
          </w:p>
          <w:p w14:paraId="5B994C52"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S/A LT71 7044 0600 0790 5969</w:t>
            </w:r>
          </w:p>
          <w:p w14:paraId="2311C639"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AB SEB Bank</w:t>
            </w:r>
          </w:p>
          <w:p w14:paraId="7BEE49C7"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Tel. (8 5) 236 0855, (8 5) 236 0850</w:t>
            </w:r>
          </w:p>
          <w:p w14:paraId="7F9145A9"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Email: info@ambergrid.lt</w:t>
            </w:r>
          </w:p>
          <w:p w14:paraId="032A53AB" w14:textId="77777777" w:rsidR="007C5F75" w:rsidRPr="00805C5A" w:rsidRDefault="007C5F75" w:rsidP="005F23A8">
            <w:pPr>
              <w:spacing w:line="276" w:lineRule="auto"/>
              <w:rPr>
                <w:rFonts w:asciiTheme="minorHAnsi" w:hAnsiTheme="minorHAnsi" w:cstheme="minorHAnsi"/>
                <w:sz w:val="22"/>
                <w:szCs w:val="22"/>
              </w:rPr>
            </w:pPr>
          </w:p>
          <w:p w14:paraId="09D8708F" w14:textId="77777777" w:rsidR="007C5F75" w:rsidRPr="00805C5A" w:rsidRDefault="007C5F75" w:rsidP="005F23A8">
            <w:pPr>
              <w:spacing w:line="276" w:lineRule="auto"/>
              <w:rPr>
                <w:rFonts w:asciiTheme="minorHAnsi" w:hAnsiTheme="minorHAnsi" w:cstheme="minorHAnsi"/>
                <w:sz w:val="22"/>
                <w:szCs w:val="22"/>
              </w:rPr>
            </w:pPr>
          </w:p>
          <w:p w14:paraId="4F62E296" w14:textId="77777777" w:rsidR="007C5F75" w:rsidRPr="00805C5A" w:rsidRDefault="007C5F75" w:rsidP="005F23A8">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rPr>
            </w:pPr>
            <w:r w:rsidRPr="00805C5A">
              <w:rPr>
                <w:rFonts w:asciiTheme="minorHAnsi" w:hAnsiTheme="minorHAnsi"/>
                <w:color w:val="000000"/>
                <w:sz w:val="22"/>
                <w:bdr w:val="none" w:sz="0" w:space="0" w:color="auto" w:frame="1"/>
              </w:rPr>
              <w:t>[name, surname]</w:t>
            </w:r>
          </w:p>
          <w:p w14:paraId="1F9B6DA6" w14:textId="77777777" w:rsidR="007C5F75" w:rsidRPr="00805C5A" w:rsidRDefault="007C5F75" w:rsidP="005F23A8">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28CA49B4" w14:textId="77777777" w:rsidR="007C5F75" w:rsidRPr="00805C5A" w:rsidRDefault="007C5F75" w:rsidP="005F23A8">
            <w:pPr>
              <w:pBdr>
                <w:bottom w:val="single" w:sz="12" w:space="1" w:color="auto"/>
              </w:pBd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737A5468"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Signature</w:t>
            </w:r>
          </w:p>
          <w:p w14:paraId="370507B4" w14:textId="77777777" w:rsidR="007C5F75" w:rsidRPr="00805C5A" w:rsidRDefault="007C5F75" w:rsidP="005F23A8">
            <w:pPr>
              <w:tabs>
                <w:tab w:val="left" w:pos="1440"/>
              </w:tabs>
              <w:spacing w:line="276" w:lineRule="auto"/>
              <w:rPr>
                <w:rFonts w:asciiTheme="minorHAnsi" w:hAnsiTheme="minorHAnsi" w:cstheme="minorHAnsi"/>
                <w:b/>
                <w:bCs/>
                <w:sz w:val="22"/>
                <w:szCs w:val="22"/>
                <w:lang w:eastAsia="en-US"/>
              </w:rPr>
            </w:pPr>
          </w:p>
        </w:tc>
        <w:tc>
          <w:tcPr>
            <w:tcW w:w="4489" w:type="dxa"/>
          </w:tcPr>
          <w:p w14:paraId="570549D9" w14:textId="77777777" w:rsidR="007C5F75" w:rsidRPr="00805C5A" w:rsidRDefault="007C5F75" w:rsidP="005F23A8">
            <w:pPr>
              <w:spacing w:line="276" w:lineRule="auto"/>
              <w:rPr>
                <w:rFonts w:asciiTheme="minorHAnsi" w:hAnsiTheme="minorHAnsi" w:cstheme="minorHAnsi"/>
                <w:b/>
                <w:sz w:val="22"/>
                <w:szCs w:val="22"/>
              </w:rPr>
            </w:pPr>
            <w:r w:rsidRPr="00805C5A">
              <w:rPr>
                <w:rFonts w:asciiTheme="minorHAnsi" w:hAnsiTheme="minorHAnsi"/>
                <w:b/>
                <w:sz w:val="22"/>
              </w:rPr>
              <w:t>BUYER</w:t>
            </w:r>
          </w:p>
          <w:p w14:paraId="00EEF249" w14:textId="77777777" w:rsidR="007C5F75" w:rsidRPr="00805C5A" w:rsidRDefault="007C5F75" w:rsidP="005F23A8">
            <w:pPr>
              <w:spacing w:line="276" w:lineRule="auto"/>
              <w:rPr>
                <w:rFonts w:asciiTheme="minorHAnsi" w:hAnsiTheme="minorHAnsi" w:cstheme="minorHAnsi"/>
                <w:b/>
                <w:sz w:val="22"/>
                <w:szCs w:val="22"/>
                <w:lang w:eastAsia="en-US"/>
              </w:rPr>
            </w:pPr>
          </w:p>
          <w:p w14:paraId="69D195EF"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_______________________________</w:t>
            </w:r>
          </w:p>
          <w:p w14:paraId="2871F39A"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_______________________________</w:t>
            </w:r>
          </w:p>
          <w:p w14:paraId="369B30F7"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_______________________________</w:t>
            </w:r>
          </w:p>
          <w:p w14:paraId="7AB23B49"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_______________________________</w:t>
            </w:r>
          </w:p>
          <w:p w14:paraId="22994B45"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_______________________________</w:t>
            </w:r>
          </w:p>
          <w:p w14:paraId="6DE95155"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_______________________________</w:t>
            </w:r>
          </w:p>
          <w:p w14:paraId="2AE21DB8"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_______________________________</w:t>
            </w:r>
          </w:p>
          <w:p w14:paraId="3F9AEECA" w14:textId="77777777" w:rsidR="007C5F75" w:rsidRPr="00805C5A" w:rsidRDefault="007C5F75" w:rsidP="005F23A8">
            <w:pPr>
              <w:spacing w:line="276" w:lineRule="auto"/>
              <w:rPr>
                <w:rFonts w:asciiTheme="minorHAnsi" w:hAnsiTheme="minorHAnsi" w:cstheme="minorHAnsi"/>
                <w:sz w:val="22"/>
                <w:szCs w:val="22"/>
              </w:rPr>
            </w:pPr>
            <w:r w:rsidRPr="00805C5A">
              <w:rPr>
                <w:rFonts w:asciiTheme="minorHAnsi" w:hAnsiTheme="minorHAnsi"/>
                <w:sz w:val="22"/>
              </w:rPr>
              <w:t>_______________________________</w:t>
            </w:r>
          </w:p>
          <w:p w14:paraId="35C79825" w14:textId="77777777" w:rsidR="007C5F75" w:rsidRPr="00805C5A" w:rsidRDefault="007C5F75" w:rsidP="005F23A8">
            <w:pPr>
              <w:spacing w:line="276" w:lineRule="auto"/>
              <w:rPr>
                <w:rFonts w:asciiTheme="minorHAnsi" w:hAnsiTheme="minorHAnsi" w:cstheme="minorHAnsi"/>
                <w:sz w:val="22"/>
                <w:szCs w:val="22"/>
                <w:lang w:eastAsia="en-US"/>
              </w:rPr>
            </w:pPr>
          </w:p>
          <w:p w14:paraId="45249856" w14:textId="77777777" w:rsidR="007C5F75" w:rsidRPr="00805C5A" w:rsidRDefault="007C5F75" w:rsidP="005F23A8">
            <w:pPr>
              <w:spacing w:line="276" w:lineRule="auto"/>
              <w:rPr>
                <w:rFonts w:asciiTheme="minorHAnsi" w:hAnsiTheme="minorHAnsi" w:cstheme="minorHAnsi"/>
                <w:sz w:val="22"/>
                <w:szCs w:val="22"/>
                <w:lang w:eastAsia="en-US"/>
              </w:rPr>
            </w:pPr>
          </w:p>
          <w:p w14:paraId="27F4ED5E" w14:textId="77777777" w:rsidR="007C5F75" w:rsidRPr="00805C5A" w:rsidRDefault="007C5F75" w:rsidP="005F23A8">
            <w:pP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rPr>
            </w:pPr>
            <w:r w:rsidRPr="00805C5A">
              <w:rPr>
                <w:rFonts w:asciiTheme="minorHAnsi" w:hAnsiTheme="minorHAnsi"/>
                <w:color w:val="000000"/>
                <w:sz w:val="22"/>
                <w:bdr w:val="none" w:sz="0" w:space="0" w:color="auto" w:frame="1"/>
              </w:rPr>
              <w:t>[name, surname]</w:t>
            </w:r>
          </w:p>
          <w:p w14:paraId="7A42E59E" w14:textId="77777777" w:rsidR="007C5F75" w:rsidRPr="00805C5A" w:rsidRDefault="007C5F75" w:rsidP="005F23A8">
            <w:pPr>
              <w:spacing w:before="120" w:after="120" w:line="276" w:lineRule="auto"/>
              <w:contextualSpacing/>
              <w:outlineLvl w:val="0"/>
              <w:rPr>
                <w:rFonts w:asciiTheme="minorHAnsi" w:eastAsia="Arial Unicode MS" w:hAnsiTheme="minorHAnsi" w:cstheme="minorHAnsi"/>
                <w:color w:val="000000"/>
                <w:sz w:val="22"/>
                <w:szCs w:val="22"/>
                <w:bdr w:val="none" w:sz="0" w:space="0" w:color="auto" w:frame="1"/>
                <w:lang w:eastAsia="en-US"/>
              </w:rPr>
            </w:pPr>
          </w:p>
          <w:p w14:paraId="736FE09F" w14:textId="77777777" w:rsidR="007C5F75" w:rsidRPr="00805C5A" w:rsidRDefault="007C5F75" w:rsidP="005F23A8">
            <w:pPr>
              <w:pBdr>
                <w:bottom w:val="single" w:sz="12" w:space="1" w:color="auto"/>
              </w:pBdr>
              <w:spacing w:line="276" w:lineRule="auto"/>
              <w:rPr>
                <w:rFonts w:asciiTheme="minorHAnsi" w:hAnsiTheme="minorHAnsi" w:cstheme="minorHAnsi"/>
                <w:sz w:val="22"/>
                <w:szCs w:val="22"/>
                <w:lang w:eastAsia="en-US"/>
              </w:rPr>
            </w:pPr>
          </w:p>
          <w:p w14:paraId="26092847" w14:textId="77777777" w:rsidR="007C5F75" w:rsidRPr="00805C5A" w:rsidRDefault="007C5F75" w:rsidP="005F23A8">
            <w:pPr>
              <w:spacing w:line="276" w:lineRule="auto"/>
              <w:rPr>
                <w:rFonts w:asciiTheme="minorHAnsi" w:hAnsiTheme="minorHAnsi" w:cstheme="minorHAnsi"/>
                <w:b/>
                <w:bCs/>
                <w:sz w:val="22"/>
                <w:szCs w:val="22"/>
              </w:rPr>
            </w:pPr>
            <w:r w:rsidRPr="00805C5A">
              <w:rPr>
                <w:rFonts w:asciiTheme="minorHAnsi" w:hAnsiTheme="minorHAnsi"/>
                <w:sz w:val="22"/>
              </w:rPr>
              <w:t xml:space="preserve">Signature </w:t>
            </w:r>
          </w:p>
        </w:tc>
      </w:tr>
      <w:bookmarkEnd w:id="0"/>
    </w:tbl>
    <w:p w14:paraId="61E799FA" w14:textId="3F6D6BB2" w:rsidR="00935044" w:rsidRPr="007A0A1C" w:rsidRDefault="00935044" w:rsidP="007A0A1C">
      <w:pPr>
        <w:suppressAutoHyphens w:val="0"/>
        <w:spacing w:after="160"/>
        <w:jc w:val="left"/>
        <w:rPr>
          <w:rFonts w:cstheme="minorHAnsi"/>
        </w:rPr>
      </w:pPr>
    </w:p>
    <w:sectPr w:rsidR="00935044" w:rsidRPr="007A0A1C" w:rsidSect="004C2577">
      <w:footerReference w:type="first" r:id="rId11"/>
      <w:pgSz w:w="11907" w:h="16840"/>
      <w:pgMar w:top="1134" w:right="567" w:bottom="1134" w:left="1418"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D2E82" w14:textId="77777777" w:rsidR="005D5CD2" w:rsidRDefault="005D5CD2">
      <w:r>
        <w:separator/>
      </w:r>
    </w:p>
  </w:endnote>
  <w:endnote w:type="continuationSeparator" w:id="0">
    <w:p w14:paraId="286B738E" w14:textId="77777777" w:rsidR="005D5CD2" w:rsidRDefault="005D5CD2">
      <w:r>
        <w:continuationSeparator/>
      </w:r>
    </w:p>
  </w:endnote>
  <w:endnote w:type="continuationNotice" w:id="1">
    <w:p w14:paraId="61633529" w14:textId="77777777" w:rsidR="005D5CD2" w:rsidRDefault="005D5C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LT">
    <w:altName w:val="Times New Roman"/>
    <w:charset w:val="00"/>
    <w:family w:val="roman"/>
    <w:pitch w:val="variable"/>
  </w:font>
  <w:font w:name="Polo">
    <w:altName w:val="Courier New"/>
    <w:charset w:val="00"/>
    <w:family w:val="auto"/>
    <w:pitch w:val="variable"/>
    <w:sig w:usb0="800000AF" w:usb1="0000205B"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Optima">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Museo Sans For Dell 300">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HG Mincho Light J">
    <w:charset w:val="00"/>
    <w:family w:val="auto"/>
    <w:pitch w:val="variable"/>
  </w:font>
  <w:font w:name="Trebuchet MS">
    <w:panose1 w:val="020B0603020202020204"/>
    <w:charset w:val="BA"/>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41DA7" w14:textId="6BFD2E59" w:rsidR="00CD477F" w:rsidRDefault="006D61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03D9A" w14:textId="77777777" w:rsidR="005D5CD2" w:rsidRDefault="005D5CD2">
      <w:r>
        <w:rPr>
          <w:color w:val="000000"/>
        </w:rPr>
        <w:separator/>
      </w:r>
    </w:p>
  </w:footnote>
  <w:footnote w:type="continuationSeparator" w:id="0">
    <w:p w14:paraId="39C62392" w14:textId="77777777" w:rsidR="005D5CD2" w:rsidRDefault="005D5CD2">
      <w:r>
        <w:continuationSeparator/>
      </w:r>
    </w:p>
  </w:footnote>
  <w:footnote w:type="continuationNotice" w:id="1">
    <w:p w14:paraId="5E60A6F6" w14:textId="77777777" w:rsidR="005D5CD2" w:rsidRDefault="005D5CD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250F"/>
    <w:multiLevelType w:val="multilevel"/>
    <w:tmpl w:val="E1C4A3AA"/>
    <w:styleLink w:val="LFO44"/>
    <w:lvl w:ilvl="0">
      <w:start w:val="1"/>
      <w:numFmt w:val="decimal"/>
      <w:pStyle w:val="Skaiiai2lygis"/>
      <w:lvlText w:val="%1."/>
      <w:lvlJc w:val="right"/>
      <w:pPr>
        <w:ind w:left="360" w:hanging="360"/>
      </w:pPr>
    </w:lvl>
    <w:lvl w:ilvl="1">
      <w:start w:val="1"/>
      <w:numFmt w:val="decimal"/>
      <w:lvlText w:val="%1.%2."/>
      <w:lvlJc w:val="left"/>
      <w:pPr>
        <w:ind w:left="792" w:hanging="432"/>
      </w:pPr>
      <w:rPr>
        <w:b w:val="0"/>
      </w:rPr>
    </w:lvl>
    <w:lvl w:ilvl="2">
      <w:start w:val="1"/>
      <w:numFmt w:val="decimal"/>
      <w:lvlText w:val="%1.%2.%3."/>
      <w:lvlJc w:val="left"/>
      <w:pPr>
        <w:ind w:left="794" w:hanging="437"/>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EA7F9C"/>
    <w:multiLevelType w:val="multilevel"/>
    <w:tmpl w:val="B2C4BB10"/>
    <w:styleLink w:val="WWOutlineListStyle"/>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2" w15:restartNumberingAfterBreak="0">
    <w:nsid w:val="034F18F5"/>
    <w:multiLevelType w:val="multilevel"/>
    <w:tmpl w:val="34888D12"/>
    <w:styleLink w:val="LFO39"/>
    <w:lvl w:ilvl="0">
      <w:start w:val="1"/>
      <w:numFmt w:val="decimal"/>
      <w:lvlText w:val="%1."/>
      <w:lvlJc w:val="left"/>
      <w:pPr>
        <w:ind w:left="714" w:hanging="357"/>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3F2754"/>
    <w:multiLevelType w:val="multilevel"/>
    <w:tmpl w:val="F3267B4E"/>
    <w:styleLink w:val="LFO37"/>
    <w:lvl w:ilvl="0">
      <w:numFmt w:val="bullet"/>
      <w:pStyle w:val="ListBullet5"/>
      <w:lvlText w:val=""/>
      <w:lvlJc w:val="left"/>
      <w:pPr>
        <w:ind w:left="1492"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70151B6"/>
    <w:multiLevelType w:val="multilevel"/>
    <w:tmpl w:val="14100D8C"/>
    <w:styleLink w:val="LFO47"/>
    <w:lvl w:ilvl="0">
      <w:start w:val="1"/>
      <w:numFmt w:val="decimal"/>
      <w:pStyle w:val="Headingofappendix-Eng"/>
      <w:lvlText w:val="Appendix %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075758"/>
    <w:multiLevelType w:val="multilevel"/>
    <w:tmpl w:val="3998D77A"/>
    <w:styleLink w:val="LFO91"/>
    <w:lvl w:ilvl="0">
      <w:numFmt w:val="bullet"/>
      <w:pStyle w:val="List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07DA7575"/>
    <w:multiLevelType w:val="multilevel"/>
    <w:tmpl w:val="A9C44DB0"/>
    <w:styleLink w:val="WWOutlineListStyle25"/>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7" w15:restartNumberingAfterBreak="0">
    <w:nsid w:val="0A2A1F62"/>
    <w:multiLevelType w:val="multilevel"/>
    <w:tmpl w:val="553AED08"/>
    <w:styleLink w:val="WWOutlineListStyle16"/>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8" w15:restartNumberingAfterBreak="0">
    <w:nsid w:val="0A493B24"/>
    <w:multiLevelType w:val="multilevel"/>
    <w:tmpl w:val="215050FC"/>
    <w:styleLink w:val="LFO26"/>
    <w:lvl w:ilvl="0">
      <w:numFmt w:val="bullet"/>
      <w:pStyle w:val="ListBullet2"/>
      <w:lvlText w:val=""/>
      <w:lvlJc w:val="left"/>
      <w:pPr>
        <w:ind w:left="7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0B852760"/>
    <w:multiLevelType w:val="multilevel"/>
    <w:tmpl w:val="6F7E9A74"/>
    <w:styleLink w:val="LFO35"/>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0DAB1C8B"/>
    <w:multiLevelType w:val="multilevel"/>
    <w:tmpl w:val="71961E4A"/>
    <w:styleLink w:val="LFO4"/>
    <w:lvl w:ilvl="0">
      <w:start w:val="1"/>
      <w:numFmt w:val="decimal"/>
      <w:pStyle w:val="Sraas6"/>
      <w:lvlText w:val="%1."/>
      <w:lvlJc w:val="left"/>
      <w:pPr>
        <w:ind w:left="8146" w:hanging="207"/>
      </w:pPr>
      <w:rPr>
        <w:rFonts w:cs="Times New Roman"/>
        <w:sz w:val="24"/>
        <w:szCs w:val="24"/>
      </w:rPr>
    </w:lvl>
    <w:lvl w:ilvl="1">
      <w:start w:val="1"/>
      <w:numFmt w:val="decimal"/>
      <w:lvlText w:val="%1.%2."/>
      <w:lvlJc w:val="left"/>
      <w:pPr>
        <w:ind w:left="633" w:hanging="93"/>
      </w:pPr>
      <w:rPr>
        <w:rFonts w:ascii="Times New Roman" w:hAnsi="Times New Roman" w:cs="Times New Roman"/>
        <w:b w:val="0"/>
        <w:bCs w:val="0"/>
        <w:i w:val="0"/>
        <w:iCs w:val="0"/>
        <w:sz w:val="24"/>
        <w:szCs w:val="24"/>
      </w:rPr>
    </w:lvl>
    <w:lvl w:ilvl="2">
      <w:start w:val="1"/>
      <w:numFmt w:val="decimal"/>
      <w:lvlText w:val="%1.%2.%3."/>
      <w:lvlJc w:val="left"/>
      <w:pPr>
        <w:ind w:left="1341" w:hanging="207"/>
      </w:pPr>
      <w:rPr>
        <w:rFonts w:cs="Times New Roman"/>
        <w:b w:val="0"/>
        <w:bCs w:val="0"/>
      </w:rPr>
    </w:lvl>
    <w:lvl w:ilvl="3">
      <w:start w:val="1"/>
      <w:numFmt w:val="decimal"/>
      <w:lvlText w:val="%1.%2.%3.%4."/>
      <w:lvlJc w:val="left"/>
      <w:pPr>
        <w:ind w:left="1418" w:hanging="227"/>
      </w:pPr>
      <w:rPr>
        <w:rFonts w:cs="Times New Roman"/>
        <w:b w:val="0"/>
        <w:bCs w:val="0"/>
        <w:i w:val="0"/>
        <w:iCs w:val="0"/>
        <w:color w:val="000000"/>
        <w:u w:val="none"/>
      </w:rPr>
    </w:lvl>
    <w:lvl w:ilvl="4">
      <w:start w:val="1"/>
      <w:numFmt w:val="decimal"/>
      <w:lvlText w:val="%1.%2.%3.%4.%5."/>
      <w:lvlJc w:val="left"/>
      <w:pPr>
        <w:ind w:left="1701" w:hanging="261"/>
      </w:pPr>
      <w:rPr>
        <w:rFonts w:cs="Times New Roman"/>
      </w:rPr>
    </w:lvl>
    <w:lvl w:ilvl="5">
      <w:start w:val="1"/>
      <w:numFmt w:val="decimal"/>
      <w:lvlText w:val="%1.%2.%3.%4.%5.%6."/>
      <w:lvlJc w:val="left"/>
      <w:pPr>
        <w:ind w:left="2268" w:hanging="425"/>
      </w:pPr>
      <w:rPr>
        <w:rFonts w:cs="Times New Roman"/>
        <w:b w:val="0"/>
        <w:bCs w:val="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10552DE6"/>
    <w:multiLevelType w:val="multilevel"/>
    <w:tmpl w:val="34306480"/>
    <w:styleLink w:val="LFO34"/>
    <w:lvl w:ilvl="0">
      <w:start w:val="1"/>
      <w:numFmt w:val="decimal"/>
      <w:pStyle w:val="SLOlistofrecitals"/>
      <w:lvlText w:val="(%1)"/>
      <w:lvlJc w:val="left"/>
      <w:pPr>
        <w:ind w:left="964" w:hanging="964"/>
      </w:pPr>
    </w:lvl>
    <w:lvl w:ilvl="1">
      <w:start w:val="1"/>
      <w:numFmt w:val="upperLetter"/>
      <w:lvlText w:val="(%2)"/>
      <w:lvlJc w:val="left"/>
      <w:pPr>
        <w:ind w:left="964" w:hanging="964"/>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2" w15:restartNumberingAfterBreak="0">
    <w:nsid w:val="11E00427"/>
    <w:multiLevelType w:val="multilevel"/>
    <w:tmpl w:val="ED20964A"/>
    <w:styleLink w:val="LFO46"/>
    <w:lvl w:ilvl="0">
      <w:start w:val="1"/>
      <w:numFmt w:val="decimal"/>
      <w:pStyle w:val="Headingofappendix-Est"/>
      <w:lvlText w:val="Lisa %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29D5095"/>
    <w:multiLevelType w:val="multilevel"/>
    <w:tmpl w:val="719E23F6"/>
    <w:styleLink w:val="SLONumberings"/>
    <w:lvl w:ilvl="0">
      <w:start w:val="1"/>
      <w:numFmt w:val="decimal"/>
      <w:lvlText w:val="%1."/>
      <w:lvlJc w:val="left"/>
      <w:pPr>
        <w:ind w:left="964" w:hanging="964"/>
      </w:pPr>
    </w:lvl>
    <w:lvl w:ilvl="1">
      <w:start w:val="1"/>
      <w:numFmt w:val="decimal"/>
      <w:lvlText w:val="%1.%2."/>
      <w:lvlJc w:val="left"/>
      <w:pPr>
        <w:ind w:left="964" w:hanging="964"/>
      </w:pPr>
    </w:lvl>
    <w:lvl w:ilvl="2">
      <w:start w:val="1"/>
      <w:numFmt w:val="decimal"/>
      <w:lvlText w:val="%1.%2.%3."/>
      <w:lvlJc w:val="left"/>
      <w:pPr>
        <w:ind w:left="964" w:hanging="964"/>
      </w:pPr>
    </w:lvl>
    <w:lvl w:ilvl="3">
      <w:start w:val="1"/>
      <w:numFmt w:val="lowerLetter"/>
      <w:lvlText w:val="(%4)"/>
      <w:lvlJc w:val="left"/>
      <w:pPr>
        <w:ind w:left="1928" w:hanging="851"/>
      </w:pPr>
    </w:lvl>
    <w:lvl w:ilvl="4">
      <w:start w:val="1"/>
      <w:numFmt w:val="lowerRoman"/>
      <w:lvlText w:val="(%5)"/>
      <w:lvlJc w:val="left"/>
      <w:pPr>
        <w:ind w:left="2835" w:hanging="851"/>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12E46502"/>
    <w:multiLevelType w:val="multilevel"/>
    <w:tmpl w:val="B7A4C628"/>
    <w:styleLink w:val="WWOutlineListStyle2"/>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15" w15:restartNumberingAfterBreak="0">
    <w:nsid w:val="19BB4154"/>
    <w:multiLevelType w:val="multilevel"/>
    <w:tmpl w:val="E5209898"/>
    <w:styleLink w:val="LFO48"/>
    <w:lvl w:ilvl="0">
      <w:start w:val="1"/>
      <w:numFmt w:val="decimal"/>
      <w:pStyle w:val="NCnumbering"/>
      <w:lvlText w:val="%1."/>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A2B12B6"/>
    <w:multiLevelType w:val="multilevel"/>
    <w:tmpl w:val="006A3A00"/>
    <w:styleLink w:val="WWOutlineListStyle21"/>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17" w15:restartNumberingAfterBreak="0">
    <w:nsid w:val="1AA73F84"/>
    <w:multiLevelType w:val="multilevel"/>
    <w:tmpl w:val="D9485CA8"/>
    <w:styleLink w:val="WWOutlineListStyle11"/>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18" w15:restartNumberingAfterBreak="0">
    <w:nsid w:val="1B9312CE"/>
    <w:multiLevelType w:val="multilevel"/>
    <w:tmpl w:val="2C76101C"/>
    <w:styleLink w:val="LFO52"/>
    <w:lvl w:ilvl="0">
      <w:start w:val="1"/>
      <w:numFmt w:val="decimal"/>
      <w:pStyle w:val="Antrat11"/>
      <w:lvlText w:val="%1."/>
      <w:lvlJc w:val="left"/>
      <w:pPr>
        <w:ind w:left="360" w:hanging="360"/>
      </w:pPr>
      <w:rPr>
        <w:strike w:val="0"/>
        <w:dstrike w:val="0"/>
        <w:u w:val="none"/>
      </w:rPr>
    </w:lvl>
    <w:lvl w:ilvl="1">
      <w:start w:val="1"/>
      <w:numFmt w:val="decimal"/>
      <w:lvlText w:val="%1.%2."/>
      <w:lvlJc w:val="left"/>
      <w:pPr>
        <w:ind w:left="928" w:hanging="360"/>
      </w:pPr>
      <w:rPr>
        <w:rFonts w:ascii="Tahoma" w:hAnsi="Tahoma" w:cs="Tahoma"/>
        <w:b w:val="0"/>
        <w:strike w:val="0"/>
        <w:dstrike w:val="0"/>
        <w:u w:val="none"/>
      </w:rPr>
    </w:lvl>
    <w:lvl w:ilvl="2">
      <w:start w:val="1"/>
      <w:numFmt w:val="decimal"/>
      <w:lvlText w:val="%1.%2.%3."/>
      <w:lvlJc w:val="left"/>
      <w:pPr>
        <w:ind w:left="720" w:hanging="720"/>
      </w:pPr>
      <w:rPr>
        <w:strike w:val="0"/>
        <w:dstrike w:val="0"/>
        <w:u w:val="none"/>
      </w:rPr>
    </w:lvl>
    <w:lvl w:ilvl="3">
      <w:numFmt w:val="bullet"/>
      <w:lvlText w:val=""/>
      <w:lvlJc w:val="left"/>
      <w:pPr>
        <w:ind w:left="720" w:hanging="720"/>
      </w:pPr>
      <w:rPr>
        <w:rFonts w:ascii="Wingdings" w:hAnsi="Wingdings"/>
        <w:strike w:val="0"/>
        <w:dstrike w:val="0"/>
        <w:u w:val="none"/>
      </w:rPr>
    </w:lvl>
    <w:lvl w:ilvl="4">
      <w:start w:val="1"/>
      <w:numFmt w:val="decimal"/>
      <w:lvlText w:val="%1.%2.%3.%4.%5."/>
      <w:lvlJc w:val="left"/>
      <w:pPr>
        <w:ind w:left="1080" w:hanging="1080"/>
      </w:pPr>
      <w:rPr>
        <w:strike w:val="0"/>
        <w:dstrike w:val="0"/>
        <w:u w:val="none"/>
      </w:rPr>
    </w:lvl>
    <w:lvl w:ilvl="5">
      <w:start w:val="1"/>
      <w:numFmt w:val="decimal"/>
      <w:lvlText w:val="%1.%2.%3.%4.%5.%6."/>
      <w:lvlJc w:val="left"/>
      <w:pPr>
        <w:ind w:left="1080" w:hanging="1080"/>
      </w:pPr>
      <w:rPr>
        <w:strike w:val="0"/>
        <w:dstrike w:val="0"/>
        <w:u w:val="none"/>
      </w:rPr>
    </w:lvl>
    <w:lvl w:ilvl="6">
      <w:start w:val="1"/>
      <w:numFmt w:val="decimal"/>
      <w:lvlText w:val="%1.%2.%3.%4.%5.%6.%7."/>
      <w:lvlJc w:val="left"/>
      <w:pPr>
        <w:ind w:left="1440" w:hanging="1440"/>
      </w:pPr>
      <w:rPr>
        <w:strike w:val="0"/>
        <w:dstrike w:val="0"/>
        <w:u w:val="none"/>
      </w:rPr>
    </w:lvl>
    <w:lvl w:ilvl="7">
      <w:start w:val="1"/>
      <w:numFmt w:val="decimal"/>
      <w:lvlText w:val="%1.%2.%3.%4.%5.%6.%7.%8."/>
      <w:lvlJc w:val="left"/>
      <w:pPr>
        <w:ind w:left="1440" w:hanging="1440"/>
      </w:pPr>
      <w:rPr>
        <w:strike w:val="0"/>
        <w:dstrike w:val="0"/>
        <w:u w:val="none"/>
      </w:rPr>
    </w:lvl>
    <w:lvl w:ilvl="8">
      <w:start w:val="1"/>
      <w:numFmt w:val="decimal"/>
      <w:lvlText w:val="%1.%2.%3.%4.%5.%6.%7.%8.%9."/>
      <w:lvlJc w:val="left"/>
      <w:pPr>
        <w:ind w:left="1800" w:hanging="1800"/>
      </w:pPr>
      <w:rPr>
        <w:strike w:val="0"/>
        <w:dstrike w:val="0"/>
        <w:u w:val="none"/>
      </w:rPr>
    </w:lvl>
  </w:abstractNum>
  <w:abstractNum w:abstractNumId="19" w15:restartNumberingAfterBreak="0">
    <w:nsid w:val="1FA820CF"/>
    <w:multiLevelType w:val="multilevel"/>
    <w:tmpl w:val="CE56627C"/>
    <w:styleLink w:val="LFO6"/>
    <w:lvl w:ilvl="0">
      <w:start w:val="1"/>
      <w:numFmt w:val="decimal"/>
      <w:pStyle w:val="4lygis"/>
      <w:suff w:val="space"/>
      <w:lvlText w:val="%1."/>
      <w:lvlJc w:val="left"/>
      <w:pPr>
        <w:ind w:left="0" w:firstLine="851"/>
      </w:pPr>
      <w:rPr>
        <w:rFonts w:cs="Times New Roman"/>
      </w:rPr>
    </w:lvl>
    <w:lvl w:ilvl="1">
      <w:start w:val="1"/>
      <w:numFmt w:val="decimal"/>
      <w:suff w:val="space"/>
      <w:lvlText w:val="%1.%2."/>
      <w:lvlJc w:val="left"/>
      <w:pPr>
        <w:ind w:left="0" w:firstLine="851"/>
      </w:pPr>
      <w:rPr>
        <w:rFonts w:cs="Times New Roman"/>
      </w:rPr>
    </w:lvl>
    <w:lvl w:ilvl="2">
      <w:start w:val="1"/>
      <w:numFmt w:val="decimal"/>
      <w:suff w:val="space"/>
      <w:lvlText w:val="%1.%2.%3."/>
      <w:lvlJc w:val="left"/>
      <w:pPr>
        <w:ind w:left="0" w:firstLine="851"/>
      </w:pPr>
      <w:rPr>
        <w:rFonts w:cs="Times New Roman"/>
      </w:rPr>
    </w:lvl>
    <w:lvl w:ilvl="3">
      <w:start w:val="1"/>
      <w:numFmt w:val="decimal"/>
      <w:lvlText w:val="%4."/>
      <w:lvlJc w:val="left"/>
      <w:pPr>
        <w:ind w:left="1216" w:hanging="648"/>
      </w:pPr>
      <w:rPr>
        <w:rFonts w:ascii="Calibri" w:eastAsia="SimSun" w:hAnsi="Calibri" w:cs="Calibri"/>
        <w:b w:val="0"/>
        <w:u w:val="none"/>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23676620"/>
    <w:multiLevelType w:val="multilevel"/>
    <w:tmpl w:val="65CEE850"/>
    <w:styleLink w:val="LFO27"/>
    <w:lvl w:ilvl="0">
      <w:start w:val="1"/>
      <w:numFmt w:val="decimal"/>
      <w:pStyle w:val="TOR-Numberring1"/>
      <w:lvlText w:val="%1."/>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15:restartNumberingAfterBreak="0">
    <w:nsid w:val="25626375"/>
    <w:multiLevelType w:val="multilevel"/>
    <w:tmpl w:val="985EB340"/>
    <w:styleLink w:val="LFO45"/>
    <w:lvl w:ilvl="0">
      <w:start w:val="1"/>
      <w:numFmt w:val="decimal"/>
      <w:pStyle w:val="StiliusAntrat2Tarpaitarpeilui15eiluts"/>
      <w:lvlText w:val="%1)"/>
      <w:lvlJc w:val="left"/>
      <w:pPr>
        <w:ind w:left="0" w:firstLine="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5FF55C6"/>
    <w:multiLevelType w:val="multilevel"/>
    <w:tmpl w:val="A6EAE716"/>
    <w:styleLink w:val="LFO40"/>
    <w:lvl w:ilvl="0">
      <w:start w:val="1"/>
      <w:numFmt w:val="decimal"/>
      <w:lvlText w:val="%1."/>
      <w:lvlJc w:val="left"/>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824158B"/>
    <w:multiLevelType w:val="multilevel"/>
    <w:tmpl w:val="6B32E034"/>
    <w:styleLink w:val="WWOutlineListStyle4"/>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24" w15:restartNumberingAfterBreak="0">
    <w:nsid w:val="28712C7C"/>
    <w:multiLevelType w:val="multilevel"/>
    <w:tmpl w:val="86B8AC2C"/>
    <w:styleLink w:val="LFO4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29B079A5"/>
    <w:multiLevelType w:val="multilevel"/>
    <w:tmpl w:val="DD26B784"/>
    <w:styleLink w:val="WWOutlineListStyle23"/>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8" w:firstLine="720"/>
      </w:pPr>
      <w:rPr>
        <w:rFonts w:cs="Times New Roman"/>
        <w:b w:val="0"/>
        <w:bCs w:val="0"/>
        <w:i w:val="0"/>
        <w:iCs w:val="0"/>
      </w:rPr>
    </w:lvl>
    <w:lvl w:ilvl="2">
      <w:start w:val="1"/>
      <w:numFmt w:val="decimal"/>
      <w:pStyle w:val="Heading3"/>
      <w:lvlText w:val="%1.%2.%3."/>
      <w:lvlJc w:val="left"/>
      <w:pPr>
        <w:ind w:left="0" w:firstLine="720"/>
      </w:pPr>
      <w:rPr>
        <w:rFonts w:cs="Times New Roman"/>
      </w:rPr>
    </w:lvl>
    <w:lvl w:ilvl="3">
      <w:start w:val="1"/>
      <w:numFmt w:val="decimal"/>
      <w:pStyle w:val="Heading4"/>
      <w:lvlText w:val="%4."/>
      <w:lvlJc w:val="left"/>
      <w:pPr>
        <w:ind w:left="3763" w:hanging="360"/>
      </w:pPr>
      <w:rPr>
        <w:rFonts w:cs="Times New Roman"/>
      </w:rPr>
    </w:lvl>
    <w:lvl w:ilvl="4">
      <w:start w:val="1"/>
      <w:numFmt w:val="decimal"/>
      <w:pStyle w:val="Heading5"/>
      <w:lvlText w:val="%1.%2.%3.%4.%5"/>
      <w:lvlJc w:val="left"/>
      <w:pPr>
        <w:ind w:left="1728" w:hanging="1008"/>
      </w:pPr>
      <w:rPr>
        <w:rFonts w:cs="Times New Roman"/>
      </w:rPr>
    </w:lvl>
    <w:lvl w:ilvl="5">
      <w:start w:val="1"/>
      <w:numFmt w:val="decimal"/>
      <w:pStyle w:val="Heading6"/>
      <w:lvlText w:val="%1.%2.%3.%4.%5.%6"/>
      <w:lvlJc w:val="left"/>
      <w:pPr>
        <w:ind w:left="1872" w:hanging="1152"/>
      </w:pPr>
      <w:rPr>
        <w:rFonts w:cs="Times New Roman"/>
      </w:rPr>
    </w:lvl>
    <w:lvl w:ilvl="6">
      <w:start w:val="1"/>
      <w:numFmt w:val="decimal"/>
      <w:pStyle w:val="Heading7"/>
      <w:lvlText w:val="%1.%2.%3.%4.%5.%6.%7"/>
      <w:lvlJc w:val="left"/>
      <w:pPr>
        <w:ind w:left="2016" w:hanging="1296"/>
      </w:pPr>
      <w:rPr>
        <w:rFonts w:cs="Times New Roman"/>
      </w:rPr>
    </w:lvl>
    <w:lvl w:ilvl="7">
      <w:start w:val="1"/>
      <w:numFmt w:val="decimal"/>
      <w:pStyle w:val="Heading8"/>
      <w:lvlText w:val="%1.%2.%3.%4.%5.%6.%7.%8"/>
      <w:lvlJc w:val="left"/>
      <w:pPr>
        <w:ind w:left="2160" w:hanging="1440"/>
      </w:pPr>
      <w:rPr>
        <w:rFonts w:cs="Times New Roman"/>
      </w:rPr>
    </w:lvl>
    <w:lvl w:ilvl="8">
      <w:start w:val="1"/>
      <w:numFmt w:val="decimal"/>
      <w:pStyle w:val="Heading9"/>
      <w:lvlText w:val="%1.%2.%3.%4.%5.%6.%7.%8.%9"/>
      <w:lvlJc w:val="left"/>
      <w:pPr>
        <w:ind w:left="2304" w:hanging="1584"/>
      </w:pPr>
      <w:rPr>
        <w:rFonts w:cs="Times New Roman"/>
      </w:rPr>
    </w:lvl>
  </w:abstractNum>
  <w:abstractNum w:abstractNumId="26" w15:restartNumberingAfterBreak="0">
    <w:nsid w:val="29F01821"/>
    <w:multiLevelType w:val="multilevel"/>
    <w:tmpl w:val="C2AE034A"/>
    <w:styleLink w:val="WWOutlineListStyle13"/>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27" w15:restartNumberingAfterBreak="0">
    <w:nsid w:val="2BDE18C9"/>
    <w:multiLevelType w:val="multilevel"/>
    <w:tmpl w:val="2A6A9AAE"/>
    <w:styleLink w:val="Stilius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358040D"/>
    <w:multiLevelType w:val="multilevel"/>
    <w:tmpl w:val="0B4223EC"/>
    <w:styleLink w:val="WWOutlineListStyle8"/>
    <w:lvl w:ilvl="0">
      <w:start w:val="1"/>
      <w:numFmt w:val="decimal"/>
      <w:lvlText w:val="%1."/>
      <w:lvlJc w:val="left"/>
      <w:pPr>
        <w:ind w:left="7662" w:hanging="432"/>
      </w:pPr>
      <w:rPr>
        <w:sz w:val="24"/>
        <w:szCs w:val="24"/>
      </w:rPr>
    </w:lvl>
    <w:lvl w:ilvl="1">
      <w:start w:val="1"/>
      <w:numFmt w:val="decimal"/>
      <w:lvlText w:val="%1.%2."/>
      <w:lvlJc w:val="left"/>
      <w:pPr>
        <w:ind w:left="3392" w:firstLine="720"/>
      </w:pPr>
      <w:rPr>
        <w:rFonts w:ascii="Calibri" w:hAnsi="Calibri" w:cs="Calibri"/>
        <w:b w:val="0"/>
        <w:i w:val="0"/>
      </w:rPr>
    </w:lvl>
    <w:lvl w:ilvl="2">
      <w:start w:val="1"/>
      <w:numFmt w:val="decimal"/>
      <w:lvlText w:val="%1.%2.%3."/>
      <w:lvlJc w:val="left"/>
      <w:pPr>
        <w:ind w:left="273" w:firstLine="720"/>
      </w:pPr>
    </w:lvl>
    <w:lvl w:ilvl="3">
      <w:start w:val="1"/>
      <w:numFmt w:val="decimal"/>
      <w:lvlText w:val="%1.%2.%3.%4"/>
      <w:lvlJc w:val="left"/>
      <w:pPr>
        <w:ind w:left="1867" w:hanging="864"/>
      </w:pPr>
    </w:lvl>
    <w:lvl w:ilvl="4">
      <w:start w:val="1"/>
      <w:numFmt w:val="decimal"/>
      <w:lvlText w:val="%1.%2.%3.%4.%5"/>
      <w:lvlJc w:val="left"/>
      <w:pPr>
        <w:ind w:left="2011" w:hanging="1008"/>
      </w:pPr>
    </w:lvl>
    <w:lvl w:ilvl="5">
      <w:start w:val="1"/>
      <w:numFmt w:val="decimal"/>
      <w:lvlText w:val="%1.%2.%3.%4.%5.%6"/>
      <w:lvlJc w:val="left"/>
      <w:pPr>
        <w:ind w:left="2155" w:hanging="1152"/>
      </w:pPr>
    </w:lvl>
    <w:lvl w:ilvl="6">
      <w:start w:val="1"/>
      <w:numFmt w:val="decimal"/>
      <w:lvlText w:val="%1.%2.%3.%4.%5.%6.%7"/>
      <w:lvlJc w:val="left"/>
      <w:pPr>
        <w:ind w:left="2299" w:hanging="1296"/>
      </w:pPr>
    </w:lvl>
    <w:lvl w:ilvl="7">
      <w:start w:val="1"/>
      <w:numFmt w:val="decimal"/>
      <w:lvlText w:val="%1.%2.%3.%4.%5.%6.%7.%8"/>
      <w:lvlJc w:val="left"/>
      <w:pPr>
        <w:ind w:left="2443" w:hanging="1440"/>
      </w:pPr>
    </w:lvl>
    <w:lvl w:ilvl="8">
      <w:start w:val="1"/>
      <w:numFmt w:val="decimal"/>
      <w:lvlText w:val="%1.%2.%3.%4.%5.%6.%7.%8.%9"/>
      <w:lvlJc w:val="left"/>
      <w:pPr>
        <w:ind w:left="2587" w:hanging="1584"/>
      </w:pPr>
    </w:lvl>
  </w:abstractNum>
  <w:abstractNum w:abstractNumId="29" w15:restartNumberingAfterBreak="0">
    <w:nsid w:val="361F7E10"/>
    <w:multiLevelType w:val="multilevel"/>
    <w:tmpl w:val="F098A04C"/>
    <w:styleLink w:val="WWOutlineListStyle17"/>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30" w15:restartNumberingAfterBreak="0">
    <w:nsid w:val="37253AB6"/>
    <w:multiLevelType w:val="multilevel"/>
    <w:tmpl w:val="3EB296BE"/>
    <w:styleLink w:val="LFO9"/>
    <w:lvl w:ilvl="0">
      <w:start w:val="1"/>
      <w:numFmt w:val="decimal"/>
      <w:pStyle w:val="AssecoFigureTitle"/>
      <w:lvlText w:val="Paveikslas  %1."/>
      <w:lvlJc w:val="left"/>
      <w:pPr>
        <w:ind w:left="360" w:hanging="360"/>
      </w:pPr>
      <w:rPr>
        <w:rFonts w:ascii="Calibri" w:hAnsi="Calibri" w:cs="Times New Roman"/>
        <w:b/>
        <w:i/>
        <w:color w:val="00A4E0"/>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398D0E54"/>
    <w:multiLevelType w:val="hybridMultilevel"/>
    <w:tmpl w:val="11F090C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3A4474C5"/>
    <w:multiLevelType w:val="multilevel"/>
    <w:tmpl w:val="F04ADB5A"/>
    <w:styleLink w:val="WWOutlineListStyle1"/>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33" w15:restartNumberingAfterBreak="0">
    <w:nsid w:val="3D581F20"/>
    <w:multiLevelType w:val="multilevel"/>
    <w:tmpl w:val="AF363246"/>
    <w:styleLink w:val="WWOutlineListStyle9"/>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34" w15:restartNumberingAfterBreak="0">
    <w:nsid w:val="3FC06070"/>
    <w:multiLevelType w:val="multilevel"/>
    <w:tmpl w:val="D556E11C"/>
    <w:styleLink w:val="WWOutlineListStyle7"/>
    <w:lvl w:ilvl="0">
      <w:start w:val="1"/>
      <w:numFmt w:val="decimal"/>
      <w:lvlText w:val="%1."/>
      <w:lvlJc w:val="left"/>
      <w:pPr>
        <w:ind w:left="2843" w:hanging="432"/>
      </w:pPr>
      <w:rPr>
        <w:sz w:val="24"/>
        <w:szCs w:val="24"/>
      </w:rPr>
    </w:lvl>
    <w:lvl w:ilvl="1">
      <w:start w:val="1"/>
      <w:numFmt w:val="decimal"/>
      <w:lvlText w:val="%1.%2."/>
      <w:lvlJc w:val="left"/>
      <w:pPr>
        <w:ind w:left="-294"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35" w15:restartNumberingAfterBreak="0">
    <w:nsid w:val="3FF4322E"/>
    <w:multiLevelType w:val="multilevel"/>
    <w:tmpl w:val="9E5A799E"/>
    <w:styleLink w:val="WWOutlineListStyle28"/>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36" w15:restartNumberingAfterBreak="0">
    <w:nsid w:val="41F46DC8"/>
    <w:multiLevelType w:val="multilevel"/>
    <w:tmpl w:val="D88AD354"/>
    <w:styleLink w:val="LFO49"/>
    <w:lvl w:ilvl="0">
      <w:start w:val="1"/>
      <w:numFmt w:val="decimal"/>
      <w:pStyle w:val="111Tekstas"/>
      <w:lvlText w:val="%1."/>
      <w:lvlJc w:val="left"/>
      <w:pPr>
        <w:ind w:left="1560" w:hanging="360"/>
      </w:pPr>
    </w:lvl>
    <w:lvl w:ilvl="1">
      <w:start w:val="1"/>
      <w:numFmt w:val="decimal"/>
      <w:lvlText w:val="%1.%2."/>
      <w:lvlJc w:val="left"/>
      <w:pPr>
        <w:ind w:left="1440" w:hanging="360"/>
      </w:pPr>
    </w:lvl>
    <w:lvl w:ilvl="2">
      <w:start w:val="1"/>
      <w:numFmt w:val="decimal"/>
      <w:lvlText w:val="%1.%2.%3."/>
      <w:lvlJc w:val="left"/>
      <w:pPr>
        <w:ind w:left="1560"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37" w15:restartNumberingAfterBreak="0">
    <w:nsid w:val="4253308A"/>
    <w:multiLevelType w:val="hybridMultilevel"/>
    <w:tmpl w:val="532089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44024397"/>
    <w:multiLevelType w:val="multilevel"/>
    <w:tmpl w:val="919234DE"/>
    <w:styleLink w:val="LFO31"/>
    <w:lvl w:ilvl="0">
      <w:numFmt w:val="bullet"/>
      <w:pStyle w:val="SLOList"/>
      <w:lvlText w:val="-"/>
      <w:lvlJc w:val="left"/>
      <w:pPr>
        <w:ind w:left="714" w:hanging="357"/>
      </w:pPr>
      <w:rPr>
        <w:rFonts w:ascii="Times New Roman" w:hAnsi="Times New Roman" w:cs="Times New Roman"/>
      </w:rPr>
    </w:lvl>
    <w:lvl w:ilvl="1">
      <w:numFmt w:val="bullet"/>
      <w:lvlText w:val=""/>
      <w:lvlJc w:val="left"/>
      <w:pPr>
        <w:ind w:left="1077" w:hanging="363"/>
      </w:pPr>
      <w:rPr>
        <w:rFonts w:ascii="Times New Roman" w:hAnsi="Times New Roman" w:cs="Times New Roman"/>
      </w:rPr>
    </w:lvl>
    <w:lvl w:ilvl="2">
      <w:numFmt w:val="bullet"/>
      <w:lvlText w:val=""/>
      <w:lvlJc w:val="left"/>
      <w:pPr>
        <w:ind w:left="1080" w:hanging="360"/>
      </w:pPr>
      <w:rPr>
        <w:rFonts w:ascii="Wingdings" w:hAnsi="Wingdings"/>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39" w15:restartNumberingAfterBreak="0">
    <w:nsid w:val="447576D5"/>
    <w:multiLevelType w:val="multilevel"/>
    <w:tmpl w:val="57ACD93A"/>
    <w:styleLink w:val="LFO11"/>
    <w:lvl w:ilvl="0">
      <w:start w:val="1"/>
      <w:numFmt w:val="decimal"/>
      <w:pStyle w:val="Numberedlist24"/>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4CA343F"/>
    <w:multiLevelType w:val="multilevel"/>
    <w:tmpl w:val="22AA5500"/>
    <w:lvl w:ilvl="0">
      <w:start w:val="6"/>
      <w:numFmt w:val="decimal"/>
      <w:lvlText w:val="%1"/>
      <w:lvlJc w:val="left"/>
      <w:pPr>
        <w:ind w:left="444" w:hanging="444"/>
      </w:pPr>
      <w:rPr>
        <w:rFonts w:cstheme="minorHAnsi" w:hint="default"/>
        <w:b w:val="0"/>
      </w:rPr>
    </w:lvl>
    <w:lvl w:ilvl="1">
      <w:start w:val="1"/>
      <w:numFmt w:val="decimal"/>
      <w:lvlText w:val="%1.%2"/>
      <w:lvlJc w:val="left"/>
      <w:pPr>
        <w:ind w:left="5018" w:hanging="444"/>
      </w:pPr>
      <w:rPr>
        <w:rFonts w:cstheme="minorHAnsi" w:hint="default"/>
        <w:b w:val="0"/>
      </w:rPr>
    </w:lvl>
    <w:lvl w:ilvl="2">
      <w:start w:val="1"/>
      <w:numFmt w:val="decimal"/>
      <w:lvlText w:val="%1.%2.%3"/>
      <w:lvlJc w:val="left"/>
      <w:pPr>
        <w:ind w:left="9868" w:hanging="720"/>
      </w:pPr>
      <w:rPr>
        <w:rFonts w:cstheme="minorHAnsi" w:hint="default"/>
        <w:b w:val="0"/>
      </w:rPr>
    </w:lvl>
    <w:lvl w:ilvl="3">
      <w:start w:val="1"/>
      <w:numFmt w:val="decimal"/>
      <w:lvlText w:val="%1.%2.%3.%4"/>
      <w:lvlJc w:val="left"/>
      <w:pPr>
        <w:ind w:left="14442" w:hanging="720"/>
      </w:pPr>
      <w:rPr>
        <w:rFonts w:cstheme="minorHAnsi" w:hint="default"/>
        <w:b w:val="0"/>
      </w:rPr>
    </w:lvl>
    <w:lvl w:ilvl="4">
      <w:start w:val="1"/>
      <w:numFmt w:val="decimal"/>
      <w:lvlText w:val="%1.%2.%3.%4.%5"/>
      <w:lvlJc w:val="left"/>
      <w:pPr>
        <w:ind w:left="19376" w:hanging="1080"/>
      </w:pPr>
      <w:rPr>
        <w:rFonts w:cstheme="minorHAnsi" w:hint="default"/>
        <w:b w:val="0"/>
      </w:rPr>
    </w:lvl>
    <w:lvl w:ilvl="5">
      <w:start w:val="1"/>
      <w:numFmt w:val="decimal"/>
      <w:lvlText w:val="%1.%2.%3.%4.%5.%6"/>
      <w:lvlJc w:val="left"/>
      <w:pPr>
        <w:ind w:left="23950" w:hanging="1080"/>
      </w:pPr>
      <w:rPr>
        <w:rFonts w:cstheme="minorHAnsi" w:hint="default"/>
        <w:b w:val="0"/>
      </w:rPr>
    </w:lvl>
    <w:lvl w:ilvl="6">
      <w:start w:val="1"/>
      <w:numFmt w:val="decimal"/>
      <w:lvlText w:val="%1.%2.%3.%4.%5.%6.%7"/>
      <w:lvlJc w:val="left"/>
      <w:pPr>
        <w:ind w:left="28884" w:hanging="1440"/>
      </w:pPr>
      <w:rPr>
        <w:rFonts w:cstheme="minorHAnsi" w:hint="default"/>
        <w:b w:val="0"/>
      </w:rPr>
    </w:lvl>
    <w:lvl w:ilvl="7">
      <w:start w:val="1"/>
      <w:numFmt w:val="decimal"/>
      <w:lvlText w:val="%1.%2.%3.%4.%5.%6.%7.%8"/>
      <w:lvlJc w:val="left"/>
      <w:pPr>
        <w:ind w:left="-32078" w:hanging="1440"/>
      </w:pPr>
      <w:rPr>
        <w:rFonts w:cstheme="minorHAnsi" w:hint="default"/>
        <w:b w:val="0"/>
      </w:rPr>
    </w:lvl>
    <w:lvl w:ilvl="8">
      <w:start w:val="1"/>
      <w:numFmt w:val="decimal"/>
      <w:lvlText w:val="%1.%2.%3.%4.%5.%6.%7.%8.%9"/>
      <w:lvlJc w:val="left"/>
      <w:pPr>
        <w:ind w:left="-27144" w:hanging="1800"/>
      </w:pPr>
      <w:rPr>
        <w:rFonts w:cstheme="minorHAnsi" w:hint="default"/>
        <w:b w:val="0"/>
      </w:rPr>
    </w:lvl>
  </w:abstractNum>
  <w:abstractNum w:abstractNumId="41" w15:restartNumberingAfterBreak="0">
    <w:nsid w:val="45BF65E9"/>
    <w:multiLevelType w:val="hybridMultilevel"/>
    <w:tmpl w:val="B7F4B1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6102551"/>
    <w:multiLevelType w:val="multilevel"/>
    <w:tmpl w:val="C02E2B70"/>
    <w:styleLink w:val="WWOutlineListStyle19"/>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43" w15:restartNumberingAfterBreak="0">
    <w:nsid w:val="469B6AD5"/>
    <w:multiLevelType w:val="multilevel"/>
    <w:tmpl w:val="963AB61A"/>
    <w:styleLink w:val="WWOutlineListStyle20"/>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44" w15:restartNumberingAfterBreak="0">
    <w:nsid w:val="47B1023B"/>
    <w:multiLevelType w:val="multilevel"/>
    <w:tmpl w:val="6DA00A50"/>
    <w:styleLink w:val="WWOutlineListStyle10"/>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45" w15:restartNumberingAfterBreak="0">
    <w:nsid w:val="481E7565"/>
    <w:multiLevelType w:val="multilevel"/>
    <w:tmpl w:val="F2868AD4"/>
    <w:styleLink w:val="WWOutlineListStyle5"/>
    <w:lvl w:ilvl="0">
      <w:start w:val="1"/>
      <w:numFmt w:val="decimal"/>
      <w:lvlText w:val="%1."/>
      <w:lvlJc w:val="left"/>
      <w:pPr>
        <w:ind w:left="4260" w:hanging="432"/>
      </w:pPr>
      <w:rPr>
        <w:sz w:val="24"/>
        <w:szCs w:val="24"/>
      </w:rPr>
    </w:lvl>
    <w:lvl w:ilvl="1">
      <w:start w:val="1"/>
      <w:numFmt w:val="decimal"/>
      <w:lvlText w:val="%1.%2."/>
      <w:lvlJc w:val="left"/>
      <w:pPr>
        <w:ind w:left="-294"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46" w15:restartNumberingAfterBreak="0">
    <w:nsid w:val="48314276"/>
    <w:multiLevelType w:val="hybridMultilevel"/>
    <w:tmpl w:val="41E0995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7" w15:restartNumberingAfterBreak="0">
    <w:nsid w:val="48982E6F"/>
    <w:multiLevelType w:val="multilevel"/>
    <w:tmpl w:val="2EB66A2C"/>
    <w:styleLink w:val="WWOutlineListStyle6"/>
    <w:lvl w:ilvl="0">
      <w:start w:val="1"/>
      <w:numFmt w:val="decimal"/>
      <w:lvlText w:val="%1."/>
      <w:lvlJc w:val="left"/>
      <w:pPr>
        <w:ind w:left="2843" w:hanging="432"/>
      </w:pPr>
      <w:rPr>
        <w:sz w:val="24"/>
        <w:szCs w:val="24"/>
      </w:rPr>
    </w:lvl>
    <w:lvl w:ilvl="1">
      <w:start w:val="1"/>
      <w:numFmt w:val="decimal"/>
      <w:lvlText w:val="%1.%2."/>
      <w:lvlJc w:val="left"/>
      <w:pPr>
        <w:ind w:left="-294"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48" w15:restartNumberingAfterBreak="0">
    <w:nsid w:val="4CB500BC"/>
    <w:multiLevelType w:val="multilevel"/>
    <w:tmpl w:val="A710AEEE"/>
    <w:styleLink w:val="LFO8"/>
    <w:lvl w:ilvl="0">
      <w:numFmt w:val="bullet"/>
      <w:pStyle w:val="Pagtekstobulleta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9" w15:restartNumberingAfterBreak="0">
    <w:nsid w:val="4E5F67DE"/>
    <w:multiLevelType w:val="multilevel"/>
    <w:tmpl w:val="02FCC256"/>
    <w:styleLink w:val="WWOutlineListStyle26"/>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50" w15:restartNumberingAfterBreak="0">
    <w:nsid w:val="51E05522"/>
    <w:multiLevelType w:val="multilevel"/>
    <w:tmpl w:val="913A0186"/>
    <w:styleLink w:val="Stilius5"/>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21E0ECA"/>
    <w:multiLevelType w:val="multilevel"/>
    <w:tmpl w:val="07B64F30"/>
    <w:styleLink w:val="WWOutlineListStyle12"/>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52" w15:restartNumberingAfterBreak="0">
    <w:nsid w:val="548A077B"/>
    <w:multiLevelType w:val="multilevel"/>
    <w:tmpl w:val="4EE651A6"/>
    <w:styleLink w:val="LFO43"/>
    <w:lvl w:ilvl="0">
      <w:numFmt w:val="bullet"/>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15:restartNumberingAfterBreak="0">
    <w:nsid w:val="54D12EA6"/>
    <w:multiLevelType w:val="multilevel"/>
    <w:tmpl w:val="BB30D1EC"/>
    <w:styleLink w:val="ImportedStyle2"/>
    <w:lvl w:ilvl="0">
      <w:start w:val="1"/>
      <w:numFmt w:val="upperLetter"/>
      <w:lvlText w:val="%1."/>
      <w:lvlJc w:val="left"/>
      <w:pPr>
        <w:ind w:left="630" w:hanging="360"/>
      </w:pPr>
      <w:rPr>
        <w:caps w:val="0"/>
        <w:smallCaps w:val="0"/>
        <w:strike w:val="0"/>
        <w:dstrike w:val="0"/>
        <w:color w:val="000000"/>
        <w:spacing w:val="0"/>
        <w:w w:val="100"/>
        <w:kern w:val="0"/>
        <w:position w:val="0"/>
        <w:shd w:val="clear" w:color="auto" w:fill="auto"/>
        <w:vertAlign w:val="baseline"/>
      </w:rPr>
    </w:lvl>
    <w:lvl w:ilvl="1">
      <w:start w:val="1"/>
      <w:numFmt w:val="lowerLetter"/>
      <w:lvlText w:val="%2."/>
      <w:lvlJc w:val="left"/>
      <w:pPr>
        <w:ind w:left="1350" w:hanging="360"/>
      </w:pPr>
      <w:rPr>
        <w:caps w:val="0"/>
        <w:smallCaps w:val="0"/>
        <w:strike w:val="0"/>
        <w:dstrike w:val="0"/>
        <w:color w:val="000000"/>
        <w:spacing w:val="0"/>
        <w:w w:val="100"/>
        <w:kern w:val="0"/>
        <w:position w:val="0"/>
        <w:shd w:val="clear" w:color="auto" w:fill="auto"/>
        <w:vertAlign w:val="baseline"/>
      </w:rPr>
    </w:lvl>
    <w:lvl w:ilvl="2">
      <w:start w:val="1"/>
      <w:numFmt w:val="lowerRoman"/>
      <w:lvlText w:val="%3."/>
      <w:lvlJc w:val="left"/>
      <w:pPr>
        <w:ind w:left="2070" w:hanging="302"/>
      </w:pPr>
      <w:rPr>
        <w:caps w:val="0"/>
        <w:smallCaps w:val="0"/>
        <w:strike w:val="0"/>
        <w:dstrike w:val="0"/>
        <w:color w:val="000000"/>
        <w:spacing w:val="0"/>
        <w:w w:val="100"/>
        <w:kern w:val="0"/>
        <w:position w:val="0"/>
        <w:shd w:val="clear" w:color="auto" w:fill="auto"/>
        <w:vertAlign w:val="baseline"/>
      </w:rPr>
    </w:lvl>
    <w:lvl w:ilvl="3">
      <w:start w:val="1"/>
      <w:numFmt w:val="decimal"/>
      <w:lvlText w:val="%4."/>
      <w:lvlJc w:val="left"/>
      <w:pPr>
        <w:ind w:left="2790" w:hanging="360"/>
      </w:pPr>
      <w:rPr>
        <w:caps w:val="0"/>
        <w:smallCaps w:val="0"/>
        <w:strike w:val="0"/>
        <w:dstrike w:val="0"/>
        <w:color w:val="000000"/>
        <w:spacing w:val="0"/>
        <w:w w:val="100"/>
        <w:kern w:val="0"/>
        <w:position w:val="0"/>
        <w:shd w:val="clear" w:color="auto" w:fill="auto"/>
        <w:vertAlign w:val="baseline"/>
      </w:rPr>
    </w:lvl>
    <w:lvl w:ilvl="4">
      <w:start w:val="1"/>
      <w:numFmt w:val="lowerLetter"/>
      <w:lvlText w:val="%5."/>
      <w:lvlJc w:val="left"/>
      <w:pPr>
        <w:ind w:left="3510" w:hanging="360"/>
      </w:pPr>
      <w:rPr>
        <w:caps w:val="0"/>
        <w:smallCaps w:val="0"/>
        <w:strike w:val="0"/>
        <w:dstrike w:val="0"/>
        <w:color w:val="000000"/>
        <w:spacing w:val="0"/>
        <w:w w:val="100"/>
        <w:kern w:val="0"/>
        <w:position w:val="0"/>
        <w:shd w:val="clear" w:color="auto" w:fill="auto"/>
        <w:vertAlign w:val="baseline"/>
      </w:rPr>
    </w:lvl>
    <w:lvl w:ilvl="5">
      <w:start w:val="1"/>
      <w:numFmt w:val="lowerRoman"/>
      <w:lvlText w:val="%6."/>
      <w:lvlJc w:val="left"/>
      <w:pPr>
        <w:ind w:left="4230" w:hanging="302"/>
      </w:pPr>
      <w:rPr>
        <w:caps w:val="0"/>
        <w:smallCaps w:val="0"/>
        <w:strike w:val="0"/>
        <w:dstrike w:val="0"/>
        <w:color w:val="000000"/>
        <w:spacing w:val="0"/>
        <w:w w:val="100"/>
        <w:kern w:val="0"/>
        <w:position w:val="0"/>
        <w:shd w:val="clear" w:color="auto" w:fill="auto"/>
        <w:vertAlign w:val="baseline"/>
      </w:rPr>
    </w:lvl>
    <w:lvl w:ilvl="6">
      <w:start w:val="1"/>
      <w:numFmt w:val="decimal"/>
      <w:lvlText w:val="%7."/>
      <w:lvlJc w:val="left"/>
      <w:pPr>
        <w:ind w:left="4950" w:hanging="360"/>
      </w:pPr>
      <w:rPr>
        <w:caps w:val="0"/>
        <w:smallCaps w:val="0"/>
        <w:strike w:val="0"/>
        <w:dstrike w:val="0"/>
        <w:color w:val="000000"/>
        <w:spacing w:val="0"/>
        <w:w w:val="100"/>
        <w:kern w:val="0"/>
        <w:position w:val="0"/>
        <w:shd w:val="clear" w:color="auto" w:fill="auto"/>
        <w:vertAlign w:val="baseline"/>
      </w:rPr>
    </w:lvl>
    <w:lvl w:ilvl="7">
      <w:start w:val="1"/>
      <w:numFmt w:val="lowerLetter"/>
      <w:lvlText w:val="%8."/>
      <w:lvlJc w:val="left"/>
      <w:pPr>
        <w:ind w:left="5670" w:hanging="360"/>
      </w:pPr>
      <w:rPr>
        <w:caps w:val="0"/>
        <w:smallCaps w:val="0"/>
        <w:strike w:val="0"/>
        <w:dstrike w:val="0"/>
        <w:color w:val="000000"/>
        <w:spacing w:val="0"/>
        <w:w w:val="100"/>
        <w:kern w:val="0"/>
        <w:position w:val="0"/>
        <w:shd w:val="clear" w:color="auto" w:fill="auto"/>
        <w:vertAlign w:val="baseline"/>
      </w:rPr>
    </w:lvl>
    <w:lvl w:ilvl="8">
      <w:start w:val="1"/>
      <w:numFmt w:val="lowerRoman"/>
      <w:lvlText w:val="%9."/>
      <w:lvlJc w:val="left"/>
      <w:pPr>
        <w:ind w:left="6390" w:hanging="302"/>
      </w:pPr>
      <w:rPr>
        <w:caps w:val="0"/>
        <w:smallCaps w:val="0"/>
        <w:strike w:val="0"/>
        <w:dstrike w:val="0"/>
        <w:color w:val="000000"/>
        <w:spacing w:val="0"/>
        <w:w w:val="100"/>
        <w:kern w:val="0"/>
        <w:position w:val="0"/>
        <w:shd w:val="clear" w:color="auto" w:fill="auto"/>
        <w:vertAlign w:val="baseline"/>
      </w:rPr>
    </w:lvl>
  </w:abstractNum>
  <w:abstractNum w:abstractNumId="54" w15:restartNumberingAfterBreak="0">
    <w:nsid w:val="55FD0A0C"/>
    <w:multiLevelType w:val="multilevel"/>
    <w:tmpl w:val="4F1A1C30"/>
    <w:styleLink w:val="Stilius4"/>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8F02EA9"/>
    <w:multiLevelType w:val="multilevel"/>
    <w:tmpl w:val="AC86222A"/>
    <w:styleLink w:val="LFO38"/>
    <w:lvl w:ilvl="0">
      <w:numFmt w:val="bullet"/>
      <w:lvlText w:val="-"/>
      <w:lvlJc w:val="left"/>
      <w:pPr>
        <w:ind w:left="714" w:hanging="357"/>
      </w:pPr>
      <w:rPr>
        <w:rFonts w:ascii="Times New Roman" w:hAnsi="Times New Roman" w:cs="Times New Roman"/>
      </w:rPr>
    </w:lvl>
    <w:lvl w:ilvl="1">
      <w:numFmt w:val="bullet"/>
      <w:lvlText w:val=""/>
      <w:lvlJc w:val="left"/>
      <w:pPr>
        <w:ind w:left="1077" w:hanging="363"/>
      </w:pPr>
      <w:rPr>
        <w:rFonts w:ascii="Times New Roman" w:hAnsi="Times New Roman" w:cs="Times New Roman"/>
      </w:rPr>
    </w:lvl>
    <w:lvl w:ilvl="2">
      <w:numFmt w:val="bullet"/>
      <w:lvlText w:val=""/>
      <w:lvlJc w:val="left"/>
      <w:pPr>
        <w:ind w:left="1080" w:hanging="360"/>
      </w:pPr>
      <w:rPr>
        <w:rFonts w:ascii="Wingdings" w:hAnsi="Wingdings"/>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56" w15:restartNumberingAfterBreak="0">
    <w:nsid w:val="59670793"/>
    <w:multiLevelType w:val="multilevel"/>
    <w:tmpl w:val="6928A638"/>
    <w:styleLink w:val="WWOutlineListStyle3"/>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57" w15:restartNumberingAfterBreak="0">
    <w:nsid w:val="59AC6FFF"/>
    <w:multiLevelType w:val="multilevel"/>
    <w:tmpl w:val="A59CDFC0"/>
    <w:styleLink w:val="WWOutlineListStyle24"/>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58" w15:restartNumberingAfterBreak="0">
    <w:nsid w:val="5C63197A"/>
    <w:multiLevelType w:val="multilevel"/>
    <w:tmpl w:val="2A2C35B6"/>
    <w:styleLink w:val="LFO32"/>
    <w:lvl w:ilvl="0">
      <w:start w:val="1"/>
      <w:numFmt w:val="decimal"/>
      <w:pStyle w:val="SLONumberedList"/>
      <w:lvlText w:val="%1."/>
      <w:lvlJc w:val="left"/>
      <w:pPr>
        <w:ind w:left="714" w:hanging="357"/>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5E5E7395"/>
    <w:multiLevelType w:val="multilevel"/>
    <w:tmpl w:val="ED0A3912"/>
    <w:styleLink w:val="LFO61"/>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5E9F387B"/>
    <w:multiLevelType w:val="multilevel"/>
    <w:tmpl w:val="FE9C30B6"/>
    <w:styleLink w:val="WWOutlineListStyle22"/>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61" w15:restartNumberingAfterBreak="0">
    <w:nsid w:val="5EB63C15"/>
    <w:multiLevelType w:val="multilevel"/>
    <w:tmpl w:val="6A12B4A4"/>
    <w:styleLink w:val="WWOutlineListStyle18"/>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62" w15:restartNumberingAfterBreak="0">
    <w:nsid w:val="6134430C"/>
    <w:multiLevelType w:val="multilevel"/>
    <w:tmpl w:val="A948E460"/>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4392291"/>
    <w:multiLevelType w:val="multilevel"/>
    <w:tmpl w:val="BC92B34E"/>
    <w:styleLink w:val="LFO411"/>
    <w:lvl w:ilvl="0">
      <w:start w:val="1"/>
      <w:numFmt w:val="decimal"/>
      <w:lvlText w:val="(%1)"/>
      <w:lvlJc w:val="left"/>
      <w:pPr>
        <w:ind w:left="964" w:hanging="964"/>
      </w:pPr>
    </w:lvl>
    <w:lvl w:ilvl="1">
      <w:start w:val="1"/>
      <w:numFmt w:val="upperLetter"/>
      <w:lvlText w:val="(%2)"/>
      <w:lvlJc w:val="left"/>
      <w:pPr>
        <w:ind w:left="964" w:hanging="964"/>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64" w15:restartNumberingAfterBreak="0">
    <w:nsid w:val="66592CB3"/>
    <w:multiLevelType w:val="multilevel"/>
    <w:tmpl w:val="0E4CBBD8"/>
    <w:styleLink w:val="LFO36"/>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15:restartNumberingAfterBreak="0">
    <w:nsid w:val="673B1EF1"/>
    <w:multiLevelType w:val="multilevel"/>
    <w:tmpl w:val="5B985CEC"/>
    <w:styleLink w:val="LFO33"/>
    <w:lvl w:ilvl="0">
      <w:start w:val="1"/>
      <w:numFmt w:val="decimal"/>
      <w:pStyle w:val="NCNumbering0"/>
      <w:lvlText w:val="%1."/>
      <w:lvlJc w:val="left"/>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76A086B"/>
    <w:multiLevelType w:val="multilevel"/>
    <w:tmpl w:val="320C8706"/>
    <w:styleLink w:val="WWOutlineListStyle100"/>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67" w15:restartNumberingAfterBreak="0">
    <w:nsid w:val="678767C8"/>
    <w:multiLevelType w:val="multilevel"/>
    <w:tmpl w:val="78ACC144"/>
    <w:styleLink w:val="WWOutlineListStyle15"/>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68" w15:restartNumberingAfterBreak="0">
    <w:nsid w:val="6AB32358"/>
    <w:multiLevelType w:val="multilevel"/>
    <w:tmpl w:val="47609E52"/>
    <w:styleLink w:val="LFO3"/>
    <w:lvl w:ilvl="0">
      <w:numFmt w:val="bullet"/>
      <w:pStyle w:val="List"/>
      <w:lvlText w:val=""/>
      <w:lvlJc w:val="left"/>
      <w:pPr>
        <w:ind w:left="340" w:hanging="198"/>
      </w:pPr>
      <w:rPr>
        <w:rFonts w:ascii="Symbol" w:hAnsi="Symbol"/>
        <w:sz w:val="18"/>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9" w15:restartNumberingAfterBreak="0">
    <w:nsid w:val="6CEB3D8D"/>
    <w:multiLevelType w:val="multilevel"/>
    <w:tmpl w:val="215AC50A"/>
    <w:styleLink w:val="LFO29"/>
    <w:lvl w:ilvl="0">
      <w:start w:val="1"/>
      <w:numFmt w:val="lowerLetter"/>
      <w:pStyle w:val="5thleve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701B095F"/>
    <w:multiLevelType w:val="multilevel"/>
    <w:tmpl w:val="6A6C403A"/>
    <w:styleLink w:val="WWOutlineListStyle14"/>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71" w15:restartNumberingAfterBreak="0">
    <w:nsid w:val="71742C64"/>
    <w:multiLevelType w:val="multilevel"/>
    <w:tmpl w:val="5204EA2E"/>
    <w:styleLink w:val="WW8Num1"/>
    <w:lvl w:ilvl="0">
      <w:numFmt w:val="bullet"/>
      <w:lvlText w:val=""/>
      <w:lvlJc w:val="left"/>
      <w:rPr>
        <w:rFonts w:ascii="Symbol" w:hAnsi="Symbol"/>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2" w15:restartNumberingAfterBreak="0">
    <w:nsid w:val="724873DD"/>
    <w:multiLevelType w:val="hybridMultilevel"/>
    <w:tmpl w:val="4C3E650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3" w15:restartNumberingAfterBreak="0">
    <w:nsid w:val="733040A3"/>
    <w:multiLevelType w:val="hybridMultilevel"/>
    <w:tmpl w:val="C6B6CF2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4" w15:restartNumberingAfterBreak="0">
    <w:nsid w:val="73861981"/>
    <w:multiLevelType w:val="hybridMultilevel"/>
    <w:tmpl w:val="6E369B78"/>
    <w:lvl w:ilvl="0" w:tplc="8106426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3DD4428"/>
    <w:multiLevelType w:val="multilevel"/>
    <w:tmpl w:val="C8EEF9F4"/>
    <w:styleLink w:val="LFO41"/>
    <w:lvl w:ilvl="0">
      <w:start w:val="1"/>
      <w:numFmt w:val="decimal"/>
      <w:lvlText w:val="%1."/>
      <w:lvlJc w:val="left"/>
      <w:pPr>
        <w:ind w:left="8146" w:hanging="207"/>
      </w:pPr>
      <w:rPr>
        <w:rFonts w:cs="Times New Roman"/>
        <w:sz w:val="24"/>
        <w:szCs w:val="24"/>
      </w:rPr>
    </w:lvl>
    <w:lvl w:ilvl="1">
      <w:start w:val="1"/>
      <w:numFmt w:val="decimal"/>
      <w:lvlText w:val="%1.%2."/>
      <w:lvlJc w:val="left"/>
      <w:pPr>
        <w:ind w:left="633" w:hanging="93"/>
      </w:pPr>
      <w:rPr>
        <w:rFonts w:ascii="Times New Roman" w:hAnsi="Times New Roman" w:cs="Times New Roman"/>
        <w:b w:val="0"/>
        <w:bCs w:val="0"/>
        <w:i w:val="0"/>
        <w:iCs w:val="0"/>
        <w:sz w:val="24"/>
        <w:szCs w:val="24"/>
      </w:rPr>
    </w:lvl>
    <w:lvl w:ilvl="2">
      <w:start w:val="1"/>
      <w:numFmt w:val="decimal"/>
      <w:lvlText w:val="%1.%2.%3."/>
      <w:lvlJc w:val="left"/>
      <w:pPr>
        <w:ind w:left="1341" w:hanging="207"/>
      </w:pPr>
      <w:rPr>
        <w:rFonts w:cs="Times New Roman"/>
        <w:b w:val="0"/>
        <w:bCs w:val="0"/>
      </w:rPr>
    </w:lvl>
    <w:lvl w:ilvl="3">
      <w:start w:val="1"/>
      <w:numFmt w:val="decimal"/>
      <w:lvlText w:val="%1.%2.%3.%4."/>
      <w:lvlJc w:val="left"/>
      <w:pPr>
        <w:ind w:left="1418" w:hanging="227"/>
      </w:pPr>
      <w:rPr>
        <w:rFonts w:cs="Times New Roman"/>
        <w:b w:val="0"/>
        <w:bCs w:val="0"/>
        <w:i w:val="0"/>
        <w:iCs w:val="0"/>
        <w:color w:val="000000"/>
        <w:u w:val="none"/>
      </w:rPr>
    </w:lvl>
    <w:lvl w:ilvl="4">
      <w:start w:val="1"/>
      <w:numFmt w:val="decimal"/>
      <w:lvlText w:val="%1.%2.%3.%4.%5."/>
      <w:lvlJc w:val="left"/>
      <w:pPr>
        <w:ind w:left="1701" w:hanging="261"/>
      </w:pPr>
      <w:rPr>
        <w:rFonts w:cs="Times New Roman"/>
      </w:rPr>
    </w:lvl>
    <w:lvl w:ilvl="5">
      <w:start w:val="1"/>
      <w:numFmt w:val="decimal"/>
      <w:lvlText w:val="%1.%2.%3.%4.%5.%6."/>
      <w:lvlJc w:val="left"/>
      <w:pPr>
        <w:ind w:left="2268" w:hanging="425"/>
      </w:pPr>
      <w:rPr>
        <w:rFonts w:cs="Times New Roman"/>
        <w:b w:val="0"/>
        <w:bCs w:val="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779F560B"/>
    <w:multiLevelType w:val="multilevel"/>
    <w:tmpl w:val="C9E4DEAE"/>
    <w:lvl w:ilvl="0">
      <w:start w:val="1"/>
      <w:numFmt w:val="decimal"/>
      <w:lvlText w:val="%1."/>
      <w:lvlJc w:val="left"/>
      <w:pPr>
        <w:ind w:left="9149" w:hanging="360"/>
      </w:pPr>
    </w:lvl>
    <w:lvl w:ilvl="1">
      <w:start w:val="1"/>
      <w:numFmt w:val="decimal"/>
      <w:isLgl/>
      <w:lvlText w:val="%1.%2."/>
      <w:lvlJc w:val="left"/>
      <w:pPr>
        <w:ind w:left="283" w:firstLine="567"/>
      </w:pPr>
      <w:rPr>
        <w:rFonts w:hint="default"/>
        <w:b w:val="0"/>
        <w:bCs w:val="0"/>
        <w:i w:val="0"/>
        <w:iCs w:val="0"/>
      </w:rPr>
    </w:lvl>
    <w:lvl w:ilvl="2">
      <w:start w:val="1"/>
      <w:numFmt w:val="decimal"/>
      <w:isLgl/>
      <w:lvlText w:val="%1.%2.%3."/>
      <w:lvlJc w:val="left"/>
      <w:pPr>
        <w:ind w:left="8378" w:firstLine="411"/>
      </w:pPr>
      <w:rPr>
        <w:rFonts w:hint="default"/>
        <w:b w:val="0"/>
        <w:bCs w:val="0"/>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77" w15:restartNumberingAfterBreak="0">
    <w:nsid w:val="79AB550D"/>
    <w:multiLevelType w:val="multilevel"/>
    <w:tmpl w:val="16AA00CC"/>
    <w:styleLink w:val="LFO22"/>
    <w:lvl w:ilvl="0">
      <w:start w:val="1"/>
      <w:numFmt w:val="decimal"/>
      <w:pStyle w:val="5thlevelheading"/>
      <w:lvlText w:val="%1."/>
      <w:lvlJc w:val="left"/>
      <w:pPr>
        <w:ind w:left="3054" w:hanging="360"/>
      </w:pPr>
      <w:rPr>
        <w:rFonts w:cs="Times New Roman"/>
      </w:rPr>
    </w:lvl>
    <w:lvl w:ilvl="1">
      <w:start w:val="1"/>
      <w:numFmt w:val="decimal"/>
      <w:lvlText w:val="%1.%2."/>
      <w:lvlJc w:val="left"/>
      <w:rPr>
        <w:rFonts w:cs="Times New Roman"/>
        <w:b w:val="0"/>
      </w:rPr>
    </w:lvl>
    <w:lvl w:ilvl="2">
      <w:start w:val="1"/>
      <w:numFmt w:val="decimal"/>
      <w:lvlText w:val="%1.%2.%3."/>
      <w:lvlJc w:val="left"/>
      <w:pPr>
        <w:ind w:left="-114" w:firstLine="0"/>
      </w:pPr>
      <w:rPr>
        <w:rFonts w:cs="Times New Roman"/>
        <w:b w:val="0"/>
      </w:rPr>
    </w:lvl>
    <w:lvl w:ilvl="3">
      <w:start w:val="1"/>
      <w:numFmt w:val="decimal"/>
      <w:lvlText w:val="%1.%2.%3.%4."/>
      <w:lvlJc w:val="left"/>
      <w:pPr>
        <w:ind w:left="-114" w:firstLine="0"/>
      </w:pPr>
      <w:rPr>
        <w:rFonts w:cs="Times New Roman"/>
        <w:b w:val="0"/>
      </w:rPr>
    </w:lvl>
    <w:lvl w:ilvl="4">
      <w:start w:val="1"/>
      <w:numFmt w:val="decimal"/>
      <w:lvlText w:val="%1.%2.%3.%4.%5."/>
      <w:lvlJc w:val="left"/>
      <w:pPr>
        <w:ind w:left="-114" w:firstLine="0"/>
      </w:pPr>
      <w:rPr>
        <w:rFonts w:cs="Times New Roman"/>
      </w:rPr>
    </w:lvl>
    <w:lvl w:ilvl="5">
      <w:start w:val="1"/>
      <w:numFmt w:val="decimal"/>
      <w:lvlText w:val="%1.%2.%3.%4.%5.%6."/>
      <w:lvlJc w:val="left"/>
      <w:pPr>
        <w:ind w:left="589" w:hanging="1080"/>
      </w:pPr>
      <w:rPr>
        <w:rFonts w:cs="Times New Roman"/>
      </w:rPr>
    </w:lvl>
    <w:lvl w:ilvl="6">
      <w:start w:val="1"/>
      <w:numFmt w:val="decimal"/>
      <w:lvlText w:val="%1.%2.%3.%4.%5.%6.%7."/>
      <w:lvlJc w:val="left"/>
      <w:pPr>
        <w:ind w:left="949" w:hanging="1440"/>
      </w:pPr>
      <w:rPr>
        <w:rFonts w:cs="Times New Roman"/>
      </w:rPr>
    </w:lvl>
    <w:lvl w:ilvl="7">
      <w:start w:val="1"/>
      <w:numFmt w:val="decimal"/>
      <w:lvlText w:val="%1.%2.%3.%4.%5.%6.%7.%8."/>
      <w:lvlJc w:val="left"/>
      <w:pPr>
        <w:ind w:left="949" w:hanging="1440"/>
      </w:pPr>
      <w:rPr>
        <w:rFonts w:cs="Times New Roman"/>
      </w:rPr>
    </w:lvl>
    <w:lvl w:ilvl="8">
      <w:start w:val="1"/>
      <w:numFmt w:val="decimal"/>
      <w:lvlText w:val="%1.%2.%3.%4.%5.%6.%7.%8.%9."/>
      <w:lvlJc w:val="left"/>
      <w:pPr>
        <w:ind w:left="1309" w:hanging="1800"/>
      </w:pPr>
      <w:rPr>
        <w:rFonts w:cs="Times New Roman"/>
      </w:rPr>
    </w:lvl>
  </w:abstractNum>
  <w:abstractNum w:abstractNumId="78" w15:restartNumberingAfterBreak="0">
    <w:nsid w:val="7C1A529B"/>
    <w:multiLevelType w:val="multilevel"/>
    <w:tmpl w:val="8A0C67F6"/>
    <w:styleLink w:val="SLONumberings1"/>
    <w:lvl w:ilvl="0">
      <w:numFmt w:val="bullet"/>
      <w:pStyle w:val="Lentelsbullet2lygis"/>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9" w15:restartNumberingAfterBreak="0">
    <w:nsid w:val="7D686057"/>
    <w:multiLevelType w:val="multilevel"/>
    <w:tmpl w:val="5A7A5C4A"/>
    <w:styleLink w:val="LFO21"/>
    <w:lvl w:ilvl="0">
      <w:start w:val="1"/>
      <w:numFmt w:val="decimal"/>
      <w:pStyle w:val="ListNumber4"/>
      <w:lvlText w:val="%1."/>
      <w:lvlJc w:val="left"/>
      <w:pPr>
        <w:ind w:left="1209"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15:restartNumberingAfterBreak="0">
    <w:nsid w:val="7E887391"/>
    <w:multiLevelType w:val="multilevel"/>
    <w:tmpl w:val="8F646F98"/>
    <w:styleLink w:val="WWOutlineListStyle27"/>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num w:numId="1" w16cid:durableId="1691954393">
    <w:abstractNumId w:val="25"/>
  </w:num>
  <w:num w:numId="2" w16cid:durableId="824204019">
    <w:abstractNumId w:val="60"/>
  </w:num>
  <w:num w:numId="3" w16cid:durableId="792133951">
    <w:abstractNumId w:val="16"/>
  </w:num>
  <w:num w:numId="4" w16cid:durableId="623731419">
    <w:abstractNumId w:val="43"/>
  </w:num>
  <w:num w:numId="5" w16cid:durableId="1402829507">
    <w:abstractNumId w:val="42"/>
  </w:num>
  <w:num w:numId="6" w16cid:durableId="946809967">
    <w:abstractNumId w:val="61"/>
  </w:num>
  <w:num w:numId="7" w16cid:durableId="761797195">
    <w:abstractNumId w:val="29"/>
  </w:num>
  <w:num w:numId="8" w16cid:durableId="1546408050">
    <w:abstractNumId w:val="7"/>
  </w:num>
  <w:num w:numId="9" w16cid:durableId="1398239845">
    <w:abstractNumId w:val="67"/>
  </w:num>
  <w:num w:numId="10" w16cid:durableId="879904345">
    <w:abstractNumId w:val="70"/>
  </w:num>
  <w:num w:numId="11" w16cid:durableId="1279339451">
    <w:abstractNumId w:val="26"/>
  </w:num>
  <w:num w:numId="12" w16cid:durableId="672151027">
    <w:abstractNumId w:val="51"/>
  </w:num>
  <w:num w:numId="13" w16cid:durableId="1102258428">
    <w:abstractNumId w:val="17"/>
  </w:num>
  <w:num w:numId="14" w16cid:durableId="630943981">
    <w:abstractNumId w:val="13"/>
  </w:num>
  <w:num w:numId="15" w16cid:durableId="339553918">
    <w:abstractNumId w:val="78"/>
  </w:num>
  <w:num w:numId="16" w16cid:durableId="1315328861">
    <w:abstractNumId w:val="66"/>
  </w:num>
  <w:num w:numId="17" w16cid:durableId="830830786">
    <w:abstractNumId w:val="33"/>
  </w:num>
  <w:num w:numId="18" w16cid:durableId="1719863735">
    <w:abstractNumId w:val="1"/>
  </w:num>
  <w:num w:numId="19" w16cid:durableId="1116295014">
    <w:abstractNumId w:val="71"/>
  </w:num>
  <w:num w:numId="20" w16cid:durableId="1369454068">
    <w:abstractNumId w:val="28"/>
  </w:num>
  <w:num w:numId="21" w16cid:durableId="362101917">
    <w:abstractNumId w:val="34"/>
  </w:num>
  <w:num w:numId="22" w16cid:durableId="1038895262">
    <w:abstractNumId w:val="47"/>
  </w:num>
  <w:num w:numId="23" w16cid:durableId="1528131529">
    <w:abstractNumId w:val="45"/>
  </w:num>
  <w:num w:numId="24" w16cid:durableId="1189950470">
    <w:abstractNumId w:val="23"/>
  </w:num>
  <w:num w:numId="25" w16cid:durableId="9915402">
    <w:abstractNumId w:val="56"/>
  </w:num>
  <w:num w:numId="26" w16cid:durableId="1079253856">
    <w:abstractNumId w:val="14"/>
  </w:num>
  <w:num w:numId="27" w16cid:durableId="565646212">
    <w:abstractNumId w:val="32"/>
  </w:num>
  <w:num w:numId="28" w16cid:durableId="831608240">
    <w:abstractNumId w:val="44"/>
  </w:num>
  <w:num w:numId="29" w16cid:durableId="125703396">
    <w:abstractNumId w:val="75"/>
  </w:num>
  <w:num w:numId="30" w16cid:durableId="506795642">
    <w:abstractNumId w:val="59"/>
  </w:num>
  <w:num w:numId="31" w16cid:durableId="749355396">
    <w:abstractNumId w:val="68"/>
  </w:num>
  <w:num w:numId="32" w16cid:durableId="707068645">
    <w:abstractNumId w:val="10"/>
  </w:num>
  <w:num w:numId="33" w16cid:durableId="1940673379">
    <w:abstractNumId w:val="19"/>
  </w:num>
  <w:num w:numId="34" w16cid:durableId="992833256">
    <w:abstractNumId w:val="48"/>
  </w:num>
  <w:num w:numId="35" w16cid:durableId="1852179831">
    <w:abstractNumId w:val="30"/>
  </w:num>
  <w:num w:numId="36" w16cid:durableId="1235968241">
    <w:abstractNumId w:val="39"/>
  </w:num>
  <w:num w:numId="37" w16cid:durableId="937441910">
    <w:abstractNumId w:val="5"/>
  </w:num>
  <w:num w:numId="38" w16cid:durableId="110175419">
    <w:abstractNumId w:val="79"/>
  </w:num>
  <w:num w:numId="39" w16cid:durableId="714814940">
    <w:abstractNumId w:val="77"/>
  </w:num>
  <w:num w:numId="40" w16cid:durableId="1968395441">
    <w:abstractNumId w:val="8"/>
  </w:num>
  <w:num w:numId="41" w16cid:durableId="88278317">
    <w:abstractNumId w:val="20"/>
  </w:num>
  <w:num w:numId="42" w16cid:durableId="717171414">
    <w:abstractNumId w:val="69"/>
  </w:num>
  <w:num w:numId="43" w16cid:durableId="726954747">
    <w:abstractNumId w:val="38"/>
  </w:num>
  <w:num w:numId="44" w16cid:durableId="1208758460">
    <w:abstractNumId w:val="58"/>
  </w:num>
  <w:num w:numId="45" w16cid:durableId="1276520480">
    <w:abstractNumId w:val="65"/>
  </w:num>
  <w:num w:numId="46" w16cid:durableId="1104692222">
    <w:abstractNumId w:val="11"/>
  </w:num>
  <w:num w:numId="47" w16cid:durableId="1899825669">
    <w:abstractNumId w:val="9"/>
  </w:num>
  <w:num w:numId="48" w16cid:durableId="446849922">
    <w:abstractNumId w:val="64"/>
  </w:num>
  <w:num w:numId="49" w16cid:durableId="1402823555">
    <w:abstractNumId w:val="3"/>
  </w:num>
  <w:num w:numId="50" w16cid:durableId="1715615345">
    <w:abstractNumId w:val="0"/>
  </w:num>
  <w:num w:numId="51" w16cid:durableId="317194749">
    <w:abstractNumId w:val="21"/>
  </w:num>
  <w:num w:numId="52" w16cid:durableId="850141024">
    <w:abstractNumId w:val="12"/>
  </w:num>
  <w:num w:numId="53" w16cid:durableId="1464039609">
    <w:abstractNumId w:val="4"/>
  </w:num>
  <w:num w:numId="54" w16cid:durableId="1474635677">
    <w:abstractNumId w:val="15"/>
  </w:num>
  <w:num w:numId="55" w16cid:durableId="857742602">
    <w:abstractNumId w:val="36"/>
  </w:num>
  <w:num w:numId="56" w16cid:durableId="1892574665">
    <w:abstractNumId w:val="76"/>
  </w:num>
  <w:num w:numId="57" w16cid:durableId="541139905">
    <w:abstractNumId w:val="35"/>
  </w:num>
  <w:num w:numId="58" w16cid:durableId="1920403712">
    <w:abstractNumId w:val="80"/>
  </w:num>
  <w:num w:numId="59" w16cid:durableId="1229805218">
    <w:abstractNumId w:val="49"/>
  </w:num>
  <w:num w:numId="60" w16cid:durableId="798910992">
    <w:abstractNumId w:val="6"/>
  </w:num>
  <w:num w:numId="61" w16cid:durableId="535312474">
    <w:abstractNumId w:val="57"/>
  </w:num>
  <w:num w:numId="62" w16cid:durableId="434836496">
    <w:abstractNumId w:val="27"/>
  </w:num>
  <w:num w:numId="63" w16cid:durableId="256595370">
    <w:abstractNumId w:val="54"/>
  </w:num>
  <w:num w:numId="64" w16cid:durableId="139421763">
    <w:abstractNumId w:val="50"/>
  </w:num>
  <w:num w:numId="65" w16cid:durableId="1845315954">
    <w:abstractNumId w:val="62"/>
  </w:num>
  <w:num w:numId="66" w16cid:durableId="172958413">
    <w:abstractNumId w:val="53"/>
  </w:num>
  <w:num w:numId="67" w16cid:durableId="1586258245">
    <w:abstractNumId w:val="55"/>
  </w:num>
  <w:num w:numId="68" w16cid:durableId="1476291221">
    <w:abstractNumId w:val="2"/>
  </w:num>
  <w:num w:numId="69" w16cid:durableId="442499930">
    <w:abstractNumId w:val="22"/>
  </w:num>
  <w:num w:numId="70" w16cid:durableId="1381906291">
    <w:abstractNumId w:val="63"/>
  </w:num>
  <w:num w:numId="71" w16cid:durableId="1179277914">
    <w:abstractNumId w:val="24"/>
  </w:num>
  <w:num w:numId="72" w16cid:durableId="247233109">
    <w:abstractNumId w:val="52"/>
  </w:num>
  <w:num w:numId="73" w16cid:durableId="848955089">
    <w:abstractNumId w:val="18"/>
  </w:num>
  <w:num w:numId="74" w16cid:durableId="229120083">
    <w:abstractNumId w:val="72"/>
  </w:num>
  <w:num w:numId="75" w16cid:durableId="1613711027">
    <w:abstractNumId w:val="40"/>
  </w:num>
  <w:num w:numId="76" w16cid:durableId="518785306">
    <w:abstractNumId w:val="31"/>
  </w:num>
  <w:num w:numId="77" w16cid:durableId="246963208">
    <w:abstractNumId w:val="37"/>
  </w:num>
  <w:num w:numId="78" w16cid:durableId="365060218">
    <w:abstractNumId w:val="46"/>
  </w:num>
  <w:num w:numId="79" w16cid:durableId="2008709568">
    <w:abstractNumId w:val="73"/>
  </w:num>
  <w:num w:numId="80" w16cid:durableId="1516572360">
    <w:abstractNumId w:val="74"/>
  </w:num>
  <w:num w:numId="81" w16cid:durableId="1571383898">
    <w:abstractNumId w:val="4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396"/>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765"/>
    <w:rsid w:val="000036B0"/>
    <w:rsid w:val="00007AF7"/>
    <w:rsid w:val="00016E1E"/>
    <w:rsid w:val="0002212A"/>
    <w:rsid w:val="0002650B"/>
    <w:rsid w:val="00034AA8"/>
    <w:rsid w:val="0003508A"/>
    <w:rsid w:val="00051B90"/>
    <w:rsid w:val="0008218D"/>
    <w:rsid w:val="0009000A"/>
    <w:rsid w:val="000A2837"/>
    <w:rsid w:val="000E0505"/>
    <w:rsid w:val="000F127C"/>
    <w:rsid w:val="000F2D21"/>
    <w:rsid w:val="001000A4"/>
    <w:rsid w:val="00100213"/>
    <w:rsid w:val="001032E6"/>
    <w:rsid w:val="00104C01"/>
    <w:rsid w:val="00105E3E"/>
    <w:rsid w:val="00110806"/>
    <w:rsid w:val="00122CE4"/>
    <w:rsid w:val="00123408"/>
    <w:rsid w:val="00136810"/>
    <w:rsid w:val="00144979"/>
    <w:rsid w:val="001A3D41"/>
    <w:rsid w:val="001A62E0"/>
    <w:rsid w:val="001B3879"/>
    <w:rsid w:val="001B5B23"/>
    <w:rsid w:val="001F612E"/>
    <w:rsid w:val="00207489"/>
    <w:rsid w:val="002133F7"/>
    <w:rsid w:val="00221B9B"/>
    <w:rsid w:val="002351B0"/>
    <w:rsid w:val="002621D2"/>
    <w:rsid w:val="00267BC5"/>
    <w:rsid w:val="00272BFF"/>
    <w:rsid w:val="002918C5"/>
    <w:rsid w:val="00292BA0"/>
    <w:rsid w:val="002B2157"/>
    <w:rsid w:val="002C5318"/>
    <w:rsid w:val="002D2C19"/>
    <w:rsid w:val="00315719"/>
    <w:rsid w:val="003241C9"/>
    <w:rsid w:val="003451D0"/>
    <w:rsid w:val="00347B84"/>
    <w:rsid w:val="00353894"/>
    <w:rsid w:val="00354A24"/>
    <w:rsid w:val="00367037"/>
    <w:rsid w:val="00370915"/>
    <w:rsid w:val="00380A50"/>
    <w:rsid w:val="00383CEB"/>
    <w:rsid w:val="00394935"/>
    <w:rsid w:val="003E753A"/>
    <w:rsid w:val="003E7F16"/>
    <w:rsid w:val="00406D38"/>
    <w:rsid w:val="00412DDD"/>
    <w:rsid w:val="00433741"/>
    <w:rsid w:val="004453F0"/>
    <w:rsid w:val="00467497"/>
    <w:rsid w:val="004678FD"/>
    <w:rsid w:val="00467A6D"/>
    <w:rsid w:val="0048239D"/>
    <w:rsid w:val="0048485D"/>
    <w:rsid w:val="004A16DA"/>
    <w:rsid w:val="004C2577"/>
    <w:rsid w:val="004C66DA"/>
    <w:rsid w:val="004D119C"/>
    <w:rsid w:val="004D461B"/>
    <w:rsid w:val="00504564"/>
    <w:rsid w:val="00520F0C"/>
    <w:rsid w:val="005214F3"/>
    <w:rsid w:val="00521EDC"/>
    <w:rsid w:val="00546F1B"/>
    <w:rsid w:val="00565025"/>
    <w:rsid w:val="005A008A"/>
    <w:rsid w:val="005D5CD2"/>
    <w:rsid w:val="005E1036"/>
    <w:rsid w:val="005F696A"/>
    <w:rsid w:val="006171E7"/>
    <w:rsid w:val="00621FE7"/>
    <w:rsid w:val="006259EB"/>
    <w:rsid w:val="00627040"/>
    <w:rsid w:val="00645CD2"/>
    <w:rsid w:val="00662D02"/>
    <w:rsid w:val="00675A83"/>
    <w:rsid w:val="006774E3"/>
    <w:rsid w:val="006A1F0E"/>
    <w:rsid w:val="006A4399"/>
    <w:rsid w:val="006A4970"/>
    <w:rsid w:val="006B3EFF"/>
    <w:rsid w:val="006B5146"/>
    <w:rsid w:val="006B7C12"/>
    <w:rsid w:val="006C1D81"/>
    <w:rsid w:val="006D6196"/>
    <w:rsid w:val="006D7F8C"/>
    <w:rsid w:val="006E116B"/>
    <w:rsid w:val="00703C7B"/>
    <w:rsid w:val="00721CF7"/>
    <w:rsid w:val="00732EF6"/>
    <w:rsid w:val="00760349"/>
    <w:rsid w:val="00767993"/>
    <w:rsid w:val="00784CDC"/>
    <w:rsid w:val="0079520F"/>
    <w:rsid w:val="007A0A1C"/>
    <w:rsid w:val="007B0152"/>
    <w:rsid w:val="007C01D6"/>
    <w:rsid w:val="007C5F75"/>
    <w:rsid w:val="007C77ED"/>
    <w:rsid w:val="007D4F56"/>
    <w:rsid w:val="007E03B3"/>
    <w:rsid w:val="007E1A4F"/>
    <w:rsid w:val="007E4330"/>
    <w:rsid w:val="00804509"/>
    <w:rsid w:val="00805C5A"/>
    <w:rsid w:val="00820D76"/>
    <w:rsid w:val="00823692"/>
    <w:rsid w:val="0085770D"/>
    <w:rsid w:val="008A032D"/>
    <w:rsid w:val="008A2B2F"/>
    <w:rsid w:val="008B31E1"/>
    <w:rsid w:val="008C06FD"/>
    <w:rsid w:val="00906E76"/>
    <w:rsid w:val="00907581"/>
    <w:rsid w:val="009076D4"/>
    <w:rsid w:val="009161D5"/>
    <w:rsid w:val="00931C39"/>
    <w:rsid w:val="00935044"/>
    <w:rsid w:val="00937BAB"/>
    <w:rsid w:val="0097688A"/>
    <w:rsid w:val="009859CE"/>
    <w:rsid w:val="00997AAA"/>
    <w:rsid w:val="009B2AFB"/>
    <w:rsid w:val="009D4A36"/>
    <w:rsid w:val="009E5542"/>
    <w:rsid w:val="009F0516"/>
    <w:rsid w:val="00A24D89"/>
    <w:rsid w:val="00A34FC7"/>
    <w:rsid w:val="00A64093"/>
    <w:rsid w:val="00A679E4"/>
    <w:rsid w:val="00A924B3"/>
    <w:rsid w:val="00AB684B"/>
    <w:rsid w:val="00AC042C"/>
    <w:rsid w:val="00AD30F6"/>
    <w:rsid w:val="00AE220E"/>
    <w:rsid w:val="00AF0347"/>
    <w:rsid w:val="00AF1995"/>
    <w:rsid w:val="00B41051"/>
    <w:rsid w:val="00B5142E"/>
    <w:rsid w:val="00B6619F"/>
    <w:rsid w:val="00B66573"/>
    <w:rsid w:val="00B92358"/>
    <w:rsid w:val="00B97293"/>
    <w:rsid w:val="00BA56B9"/>
    <w:rsid w:val="00BA6D1E"/>
    <w:rsid w:val="00BA7A39"/>
    <w:rsid w:val="00BB24A0"/>
    <w:rsid w:val="00BC16A4"/>
    <w:rsid w:val="00BD28B4"/>
    <w:rsid w:val="00BF7881"/>
    <w:rsid w:val="00C114C0"/>
    <w:rsid w:val="00C15B87"/>
    <w:rsid w:val="00C33520"/>
    <w:rsid w:val="00C52F54"/>
    <w:rsid w:val="00CA45F9"/>
    <w:rsid w:val="00CA5A94"/>
    <w:rsid w:val="00CB6923"/>
    <w:rsid w:val="00CB6BCA"/>
    <w:rsid w:val="00CB73BA"/>
    <w:rsid w:val="00CC3A9F"/>
    <w:rsid w:val="00CD1FBE"/>
    <w:rsid w:val="00CE7DCB"/>
    <w:rsid w:val="00CF00D9"/>
    <w:rsid w:val="00CF21EB"/>
    <w:rsid w:val="00D14A74"/>
    <w:rsid w:val="00D14BBF"/>
    <w:rsid w:val="00D32DF1"/>
    <w:rsid w:val="00D63A2F"/>
    <w:rsid w:val="00D664DA"/>
    <w:rsid w:val="00D95420"/>
    <w:rsid w:val="00DA3337"/>
    <w:rsid w:val="00DB28E6"/>
    <w:rsid w:val="00DB7F1B"/>
    <w:rsid w:val="00DD5E61"/>
    <w:rsid w:val="00DF11F8"/>
    <w:rsid w:val="00DF4F15"/>
    <w:rsid w:val="00E04397"/>
    <w:rsid w:val="00E10775"/>
    <w:rsid w:val="00E12546"/>
    <w:rsid w:val="00E15A99"/>
    <w:rsid w:val="00E1738A"/>
    <w:rsid w:val="00E22114"/>
    <w:rsid w:val="00E22EFD"/>
    <w:rsid w:val="00E2348D"/>
    <w:rsid w:val="00E41944"/>
    <w:rsid w:val="00E472A7"/>
    <w:rsid w:val="00E62BF5"/>
    <w:rsid w:val="00E64151"/>
    <w:rsid w:val="00E802F5"/>
    <w:rsid w:val="00E94765"/>
    <w:rsid w:val="00EB5E93"/>
    <w:rsid w:val="00EB5FFE"/>
    <w:rsid w:val="00ED7659"/>
    <w:rsid w:val="00F13ECA"/>
    <w:rsid w:val="00F60A75"/>
    <w:rsid w:val="00F97118"/>
    <w:rsid w:val="00FA5F60"/>
    <w:rsid w:val="00FA6732"/>
    <w:rsid w:val="00FD31B4"/>
    <w:rsid w:val="00FE6581"/>
    <w:rsid w:val="00FF1F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C41D9C"/>
  <w15:docId w15:val="{42276C36-799F-4CD3-B9F2-6CD83B28F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jc w:val="both"/>
    </w:pPr>
    <w:rPr>
      <w:rFonts w:eastAsia="Times New Roman"/>
      <w:sz w:val="24"/>
      <w:szCs w:val="20"/>
      <w:lang w:eastAsia="lt-LT"/>
    </w:rPr>
  </w:style>
  <w:style w:type="paragraph" w:styleId="Heading1">
    <w:name w:val="heading 1"/>
    <w:basedOn w:val="Normal"/>
    <w:next w:val="Normal"/>
    <w:uiPriority w:val="9"/>
    <w:qFormat/>
    <w:rsid w:val="00DA3337"/>
    <w:pPr>
      <w:keepNext/>
      <w:numPr>
        <w:numId w:val="1"/>
      </w:numPr>
      <w:spacing w:before="360" w:after="360"/>
      <w:jc w:val="center"/>
      <w:outlineLvl w:val="0"/>
    </w:pPr>
    <w:rPr>
      <w:sz w:val="28"/>
    </w:rPr>
  </w:style>
  <w:style w:type="paragraph" w:styleId="Heading2">
    <w:name w:val="heading 2"/>
    <w:basedOn w:val="Normal"/>
    <w:next w:val="Normal"/>
    <w:uiPriority w:val="9"/>
    <w:semiHidden/>
    <w:unhideWhenUsed/>
    <w:qFormat/>
    <w:rsid w:val="00DA3337"/>
    <w:pPr>
      <w:numPr>
        <w:ilvl w:val="1"/>
        <w:numId w:val="1"/>
      </w:numPr>
      <w:outlineLvl w:val="1"/>
    </w:pPr>
    <w:rPr>
      <w:lang w:eastAsia="ru-RU"/>
    </w:rPr>
  </w:style>
  <w:style w:type="paragraph" w:styleId="Heading3">
    <w:name w:val="heading 3"/>
    <w:basedOn w:val="Normal"/>
    <w:next w:val="Normal"/>
    <w:uiPriority w:val="9"/>
    <w:semiHidden/>
    <w:unhideWhenUsed/>
    <w:qFormat/>
    <w:rsid w:val="00DA3337"/>
    <w:pPr>
      <w:keepNext/>
      <w:numPr>
        <w:ilvl w:val="2"/>
        <w:numId w:val="1"/>
      </w:numPr>
      <w:outlineLvl w:val="2"/>
    </w:pPr>
    <w:rPr>
      <w:lang w:eastAsia="ru-RU"/>
    </w:rPr>
  </w:style>
  <w:style w:type="paragraph" w:styleId="Heading4">
    <w:name w:val="heading 4"/>
    <w:basedOn w:val="Normal"/>
    <w:next w:val="Normal"/>
    <w:uiPriority w:val="9"/>
    <w:unhideWhenUsed/>
    <w:qFormat/>
    <w:rsid w:val="00DA3337"/>
    <w:pPr>
      <w:keepNext/>
      <w:numPr>
        <w:ilvl w:val="3"/>
        <w:numId w:val="1"/>
      </w:numPr>
      <w:spacing w:before="240" w:after="240"/>
      <w:jc w:val="center"/>
      <w:outlineLvl w:val="3"/>
    </w:pPr>
    <w:rPr>
      <w:b/>
    </w:rPr>
  </w:style>
  <w:style w:type="paragraph" w:styleId="Heading5">
    <w:name w:val="heading 5"/>
    <w:basedOn w:val="Normal"/>
    <w:next w:val="Normal"/>
    <w:uiPriority w:val="9"/>
    <w:semiHidden/>
    <w:unhideWhenUsed/>
    <w:qFormat/>
    <w:rsid w:val="00DA3337"/>
    <w:pPr>
      <w:keepNext/>
      <w:numPr>
        <w:ilvl w:val="4"/>
        <w:numId w:val="1"/>
      </w:numPr>
      <w:outlineLvl w:val="4"/>
    </w:pPr>
    <w:rPr>
      <w:b/>
      <w:sz w:val="40"/>
    </w:rPr>
  </w:style>
  <w:style w:type="paragraph" w:styleId="Heading6">
    <w:name w:val="heading 6"/>
    <w:basedOn w:val="Normal"/>
    <w:next w:val="Normal"/>
    <w:uiPriority w:val="9"/>
    <w:semiHidden/>
    <w:unhideWhenUsed/>
    <w:qFormat/>
    <w:rsid w:val="00DA3337"/>
    <w:pPr>
      <w:keepNext/>
      <w:numPr>
        <w:ilvl w:val="5"/>
        <w:numId w:val="1"/>
      </w:numPr>
      <w:outlineLvl w:val="5"/>
    </w:pPr>
    <w:rPr>
      <w:b/>
      <w:sz w:val="36"/>
    </w:rPr>
  </w:style>
  <w:style w:type="paragraph" w:styleId="Heading7">
    <w:name w:val="heading 7"/>
    <w:basedOn w:val="Normal"/>
    <w:next w:val="Normal"/>
    <w:rsid w:val="00DA3337"/>
    <w:pPr>
      <w:keepNext/>
      <w:numPr>
        <w:ilvl w:val="6"/>
        <w:numId w:val="1"/>
      </w:numPr>
      <w:outlineLvl w:val="6"/>
    </w:pPr>
    <w:rPr>
      <w:sz w:val="48"/>
    </w:rPr>
  </w:style>
  <w:style w:type="paragraph" w:styleId="Heading8">
    <w:name w:val="heading 8"/>
    <w:basedOn w:val="Normal"/>
    <w:next w:val="Normal"/>
    <w:rsid w:val="00DA3337"/>
    <w:pPr>
      <w:keepNext/>
      <w:numPr>
        <w:ilvl w:val="7"/>
        <w:numId w:val="1"/>
      </w:numPr>
      <w:outlineLvl w:val="7"/>
    </w:pPr>
    <w:rPr>
      <w:b/>
      <w:sz w:val="18"/>
    </w:rPr>
  </w:style>
  <w:style w:type="paragraph" w:styleId="Heading9">
    <w:name w:val="heading 9"/>
    <w:basedOn w:val="Normal"/>
    <w:next w:val="Normal"/>
    <w:rsid w:val="00DA3337"/>
    <w:pPr>
      <w:keepNext/>
      <w:numPr>
        <w:ilvl w:val="8"/>
        <w:numId w:val="1"/>
      </w:numPr>
      <w:outlineLvl w:val="8"/>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3">
    <w:name w:val="WW_OutlineListStyle_23"/>
    <w:basedOn w:val="NoList"/>
    <w:pPr>
      <w:numPr>
        <w:numId w:val="1"/>
      </w:numPr>
    </w:pPr>
  </w:style>
  <w:style w:type="numbering" w:customStyle="1" w:styleId="WWOutlineListStyle28">
    <w:name w:val="WW_OutlineListStyle_28"/>
    <w:basedOn w:val="NoList"/>
    <w:rsid w:val="00DA3337"/>
    <w:pPr>
      <w:numPr>
        <w:numId w:val="57"/>
      </w:numPr>
    </w:pPr>
  </w:style>
  <w:style w:type="paragraph" w:customStyle="1" w:styleId="Head42">
    <w:name w:val="Head 4.2"/>
    <w:basedOn w:val="Normal"/>
    <w:rsid w:val="00DA3337"/>
    <w:pPr>
      <w:tabs>
        <w:tab w:val="left" w:pos="360"/>
      </w:tabs>
      <w:ind w:left="360" w:hanging="360"/>
      <w:jc w:val="left"/>
      <w:textAlignment w:val="auto"/>
    </w:pPr>
    <w:rPr>
      <w:rFonts w:ascii="Times New Roman" w:hAnsi="Times New Roman"/>
      <w:b/>
    </w:rPr>
  </w:style>
  <w:style w:type="character" w:customStyle="1" w:styleId="FontStyle19">
    <w:name w:val="Font Style19"/>
    <w:basedOn w:val="DefaultParagraphFont"/>
    <w:rsid w:val="00DA3337"/>
    <w:rPr>
      <w:rFonts w:ascii="Arial" w:hAnsi="Arial" w:cs="Arial"/>
      <w:sz w:val="18"/>
      <w:szCs w:val="18"/>
    </w:rPr>
  </w:style>
  <w:style w:type="character" w:customStyle="1" w:styleId="DiagramaDiagrama22">
    <w:name w:val="Diagrama Diagrama22"/>
    <w:rsid w:val="00DA3337"/>
    <w:rPr>
      <w:rFonts w:ascii="Courier New" w:hAnsi="Courier New" w:cs="Courier New"/>
      <w:lang w:val="en-GB" w:eastAsia="lt-LT" w:bidi="ar-SA"/>
    </w:rPr>
  </w:style>
  <w:style w:type="character" w:customStyle="1" w:styleId="Antrat1Char">
    <w:name w:val="Antraštė 1 Char"/>
    <w:rsid w:val="00DA3337"/>
    <w:rPr>
      <w:rFonts w:ascii="Tahoma" w:hAnsi="Tahoma" w:cs="Tahoma"/>
      <w:b/>
      <w:color w:val="000000"/>
    </w:rPr>
  </w:style>
  <w:style w:type="character" w:customStyle="1" w:styleId="wysiwyg-color-black">
    <w:name w:val="wysiwyg-color-black"/>
    <w:basedOn w:val="DefaultParagraphFont"/>
    <w:rsid w:val="00DA3337"/>
  </w:style>
  <w:style w:type="character" w:customStyle="1" w:styleId="wysiwyg-font-size-medium">
    <w:name w:val="wysiwyg-font-size-medium"/>
    <w:basedOn w:val="DefaultParagraphFont"/>
    <w:rsid w:val="00DA3337"/>
  </w:style>
  <w:style w:type="paragraph" w:customStyle="1" w:styleId="wysiwyg-text-align-justify">
    <w:name w:val="wysiwyg-text-align-justify"/>
    <w:basedOn w:val="Normal"/>
    <w:rsid w:val="00DA3337"/>
    <w:pPr>
      <w:suppressAutoHyphens w:val="0"/>
      <w:spacing w:before="100" w:after="100"/>
      <w:jc w:val="left"/>
      <w:textAlignment w:val="auto"/>
    </w:pPr>
    <w:rPr>
      <w:rFonts w:ascii="Times New Roman" w:hAnsi="Times New Roman"/>
      <w:szCs w:val="24"/>
    </w:rPr>
  </w:style>
  <w:style w:type="paragraph" w:customStyle="1" w:styleId="wysiwyg-color-black1">
    <w:name w:val="wysiwyg-color-black1"/>
    <w:basedOn w:val="Normal"/>
    <w:rsid w:val="00DA3337"/>
    <w:pPr>
      <w:suppressAutoHyphens w:val="0"/>
      <w:spacing w:before="100" w:after="100"/>
      <w:jc w:val="left"/>
      <w:textAlignment w:val="auto"/>
    </w:pPr>
    <w:rPr>
      <w:rFonts w:ascii="Times New Roman" w:hAnsi="Times New Roman"/>
      <w:szCs w:val="24"/>
    </w:rPr>
  </w:style>
  <w:style w:type="paragraph" w:styleId="CommentText">
    <w:name w:val="annotation text"/>
    <w:basedOn w:val="Normal"/>
    <w:rsid w:val="00DA3337"/>
    <w:pPr>
      <w:suppressAutoHyphens w:val="0"/>
      <w:spacing w:after="120"/>
      <w:ind w:firstLine="709"/>
      <w:textAlignment w:val="auto"/>
    </w:pPr>
    <w:rPr>
      <w:rFonts w:ascii="Times New Roman" w:hAnsi="Times New Roman"/>
      <w:sz w:val="20"/>
      <w:lang w:eastAsia="en-US"/>
    </w:rPr>
  </w:style>
  <w:style w:type="character" w:customStyle="1" w:styleId="KomentarotekstasDiagrama">
    <w:name w:val="Komentaro tekstas Diagrama"/>
    <w:basedOn w:val="DefaultParagraphFont"/>
    <w:rPr>
      <w:rFonts w:ascii="Times New Roman" w:eastAsia="Times New Roman" w:hAnsi="Times New Roman"/>
      <w:sz w:val="20"/>
      <w:szCs w:val="20"/>
    </w:rPr>
  </w:style>
  <w:style w:type="paragraph" w:customStyle="1" w:styleId="Skaiiai2lygis">
    <w:name w:val="Skaičiai_2 lygis"/>
    <w:basedOn w:val="Normal"/>
    <w:pPr>
      <w:numPr>
        <w:numId w:val="50"/>
      </w:numPr>
      <w:suppressAutoHyphens w:val="0"/>
      <w:textAlignment w:val="auto"/>
    </w:pPr>
    <w:rPr>
      <w:rFonts w:ascii="Times New Roman" w:hAnsi="Times New Roman"/>
      <w:color w:val="000000"/>
      <w:sz w:val="22"/>
      <w:szCs w:val="22"/>
      <w:lang w:eastAsia="en-US"/>
    </w:rPr>
  </w:style>
  <w:style w:type="character" w:customStyle="1" w:styleId="Skaiiai2lygisChar">
    <w:name w:val="Skaičiai_2 lygis Char"/>
    <w:basedOn w:val="DefaultParagraphFont"/>
    <w:rPr>
      <w:rFonts w:ascii="Times New Roman" w:eastAsia="Times New Roman" w:hAnsi="Times New Roman"/>
      <w:color w:val="000000"/>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DefaultParagraphFont"/>
    <w:uiPriority w:val="34"/>
    <w:qFormat/>
    <w:rPr>
      <w:rFonts w:eastAsia="Times New Roman"/>
      <w:sz w:val="24"/>
      <w:szCs w:val="20"/>
      <w:lang w:val="en-GB" w:eastAsia="lt-LT"/>
    </w:rPr>
  </w:style>
  <w:style w:type="character" w:customStyle="1" w:styleId="Antrat1Diagrama">
    <w:name w:val="Antraštė 1 Diagrama"/>
    <w:basedOn w:val="DefaultParagraphFont"/>
    <w:rPr>
      <w:rFonts w:eastAsia="Times New Roman"/>
      <w:sz w:val="28"/>
      <w:szCs w:val="20"/>
      <w:lang w:val="en-GB" w:eastAsia="lt-LT"/>
    </w:rPr>
  </w:style>
  <w:style w:type="character" w:customStyle="1" w:styleId="Antrat2Diagrama">
    <w:name w:val="Antraštė 2 Diagrama"/>
    <w:basedOn w:val="DefaultParagraphFont"/>
    <w:rPr>
      <w:rFonts w:eastAsia="Times New Roman"/>
      <w:sz w:val="24"/>
      <w:szCs w:val="20"/>
      <w:lang w:val="en-GB" w:eastAsia="ru-RU"/>
    </w:rPr>
  </w:style>
  <w:style w:type="character" w:customStyle="1" w:styleId="Antrat3Diagrama">
    <w:name w:val="Antraštė 3 Diagrama"/>
    <w:basedOn w:val="DefaultParagraphFont"/>
    <w:rPr>
      <w:rFonts w:eastAsia="Times New Roman"/>
      <w:sz w:val="24"/>
      <w:szCs w:val="20"/>
      <w:lang w:val="en-GB" w:eastAsia="ru-RU"/>
    </w:rPr>
  </w:style>
  <w:style w:type="paragraph" w:customStyle="1" w:styleId="paragraph">
    <w:name w:val="paragraph"/>
    <w:basedOn w:val="Normal"/>
    <w:pPr>
      <w:suppressAutoHyphens w:val="0"/>
      <w:spacing w:before="100" w:after="100"/>
      <w:jc w:val="left"/>
      <w:textAlignment w:val="auto"/>
    </w:pPr>
    <w:rPr>
      <w:rFonts w:ascii="Times New Roman" w:hAnsi="Times New Roman"/>
      <w:szCs w:val="24"/>
    </w:rPr>
  </w:style>
  <w:style w:type="character" w:customStyle="1" w:styleId="textrun">
    <w:name w:val="textrun"/>
    <w:basedOn w:val="DefaultParagraphFont"/>
  </w:style>
  <w:style w:type="character" w:customStyle="1" w:styleId="normaltextrun">
    <w:name w:val="normaltextrun"/>
    <w:basedOn w:val="DefaultParagraphFont"/>
  </w:style>
  <w:style w:type="character" w:customStyle="1" w:styleId="eop">
    <w:name w:val="eop"/>
    <w:basedOn w:val="DefaultParagraphFont"/>
  </w:style>
  <w:style w:type="character" w:customStyle="1" w:styleId="spellingerror">
    <w:name w:val="spellingerror"/>
    <w:basedOn w:val="DefaultParagraphFont"/>
  </w:style>
  <w:style w:type="character" w:customStyle="1" w:styleId="trackchangetextinsertion">
    <w:name w:val="trackchangetextinsertion"/>
    <w:basedOn w:val="DefaultParagraphFont"/>
  </w:style>
  <w:style w:type="character" w:customStyle="1" w:styleId="trackedchange">
    <w:name w:val="trackedchange"/>
    <w:basedOn w:val="DefaultParagraphFont"/>
  </w:style>
  <w:style w:type="character" w:customStyle="1" w:styleId="trackchangetextdeletion">
    <w:name w:val="trackchangetextdeletion"/>
    <w:basedOn w:val="DefaultParagraphFont"/>
  </w:style>
  <w:style w:type="paragraph" w:customStyle="1" w:styleId="outlineelement">
    <w:name w:val="outlineelement"/>
    <w:basedOn w:val="Normal"/>
    <w:pPr>
      <w:suppressAutoHyphens w:val="0"/>
      <w:spacing w:before="100" w:after="100"/>
      <w:jc w:val="left"/>
      <w:textAlignment w:val="auto"/>
    </w:pPr>
    <w:rPr>
      <w:rFonts w:ascii="Times New Roman" w:hAnsi="Times New Roman"/>
      <w:szCs w:val="24"/>
    </w:rPr>
  </w:style>
  <w:style w:type="paragraph" w:customStyle="1" w:styleId="Lentelsbullets">
    <w:name w:val="_Lentelės bullets"/>
    <w:basedOn w:val="Lentelsvidus"/>
    <w:pPr>
      <w:tabs>
        <w:tab w:val="left" w:pos="360"/>
      </w:tabs>
      <w:suppressAutoHyphens w:val="0"/>
      <w:jc w:val="left"/>
      <w:textAlignment w:val="auto"/>
    </w:pPr>
    <w:rPr>
      <w:rFonts w:eastAsia="Calibri"/>
    </w:rPr>
  </w:style>
  <w:style w:type="paragraph" w:customStyle="1" w:styleId="Lentelsbullet2lygis">
    <w:name w:val="_Lentelės bullet 2 lygis"/>
    <w:basedOn w:val="Lentelsbullets"/>
    <w:pPr>
      <w:numPr>
        <w:numId w:val="15"/>
      </w:numPr>
      <w:tabs>
        <w:tab w:val="clear" w:pos="360"/>
        <w:tab w:val="left" w:pos="-9000"/>
      </w:tabs>
      <w:spacing w:before="0" w:after="160" w:line="240" w:lineRule="auto"/>
    </w:pPr>
    <w:rPr>
      <w:rFonts w:ascii="Calibri" w:hAnsi="Calibri"/>
      <w:lang w:eastAsia="en-US"/>
    </w:rPr>
  </w:style>
  <w:style w:type="character" w:customStyle="1" w:styleId="LentelsheaderisChar">
    <w:name w:val="_Lentelės headeris Char"/>
    <w:basedOn w:val="DefaultParagraphFont"/>
    <w:rPr>
      <w:b/>
      <w:bCs/>
    </w:rPr>
  </w:style>
  <w:style w:type="paragraph" w:styleId="ListBullet2">
    <w:name w:val="List Bullet 2"/>
    <w:basedOn w:val="Normal"/>
    <w:autoRedefine/>
    <w:rsid w:val="00DA3337"/>
    <w:pPr>
      <w:numPr>
        <w:numId w:val="40"/>
      </w:numPr>
      <w:suppressAutoHyphens w:val="0"/>
      <w:spacing w:before="80"/>
      <w:jc w:val="left"/>
      <w:textAlignment w:val="auto"/>
    </w:pPr>
    <w:rPr>
      <w:rFonts w:ascii="Times New Roman" w:eastAsia="MS Mincho" w:hAnsi="Times New Roman"/>
      <w:sz w:val="22"/>
      <w:szCs w:val="22"/>
      <w:lang w:eastAsia="en-US"/>
    </w:rPr>
  </w:style>
  <w:style w:type="character" w:customStyle="1" w:styleId="1lygisChar">
    <w:name w:val="_1 lygis Char"/>
    <w:basedOn w:val="DefaultParagraphFont"/>
    <w:rPr>
      <w:rFonts w:eastAsia="SimSun"/>
      <w:b/>
      <w:kern w:val="3"/>
      <w:lang w:val="en-GB"/>
    </w:rPr>
  </w:style>
  <w:style w:type="character" w:customStyle="1" w:styleId="Heading1Char">
    <w:name w:val="Heading 1 Char"/>
    <w:basedOn w:val="DefaultParagraphFont"/>
    <w:rPr>
      <w:rFonts w:ascii="Calibri" w:eastAsia="Times New Roman" w:hAnsi="Calibri" w:cs="Times New Roman"/>
      <w:sz w:val="28"/>
      <w:szCs w:val="20"/>
      <w:lang w:val="en-GB" w:eastAsia="lt-LT"/>
    </w:rPr>
  </w:style>
  <w:style w:type="character" w:customStyle="1" w:styleId="Heading2Char">
    <w:name w:val="Heading 2 Char"/>
    <w:basedOn w:val="DefaultParagraphFont"/>
    <w:rPr>
      <w:rFonts w:ascii="Calibri" w:eastAsia="Times New Roman" w:hAnsi="Calibri" w:cs="Times New Roman"/>
      <w:sz w:val="24"/>
      <w:szCs w:val="20"/>
      <w:lang w:val="en-GB" w:eastAsia="ru-RU"/>
    </w:rPr>
  </w:style>
  <w:style w:type="character" w:customStyle="1" w:styleId="Heading3Char">
    <w:name w:val="Heading 3 Char"/>
    <w:basedOn w:val="DefaultParagraphFont"/>
    <w:rPr>
      <w:rFonts w:ascii="Calibri" w:eastAsia="Times New Roman" w:hAnsi="Calibri" w:cs="Times New Roman"/>
      <w:sz w:val="24"/>
      <w:szCs w:val="20"/>
      <w:lang w:val="en-GB" w:eastAsia="ru-RU"/>
    </w:rPr>
  </w:style>
  <w:style w:type="character" w:customStyle="1" w:styleId="Heading4Char">
    <w:name w:val="Heading 4 Char"/>
    <w:basedOn w:val="DefaultParagraphFont"/>
    <w:rPr>
      <w:rFonts w:ascii="Calibri" w:eastAsia="Times New Roman" w:hAnsi="Calibri" w:cs="Times New Roman"/>
      <w:b/>
      <w:sz w:val="24"/>
      <w:szCs w:val="20"/>
      <w:lang w:val="en-GB" w:eastAsia="lt-LT"/>
    </w:rPr>
  </w:style>
  <w:style w:type="character" w:customStyle="1" w:styleId="Heading5Char">
    <w:name w:val="Heading 5 Char"/>
    <w:basedOn w:val="DefaultParagraphFont"/>
    <w:rPr>
      <w:rFonts w:ascii="Calibri" w:eastAsia="Times New Roman" w:hAnsi="Calibri" w:cs="Times New Roman"/>
      <w:b/>
      <w:sz w:val="40"/>
      <w:szCs w:val="20"/>
      <w:lang w:val="en-GB" w:eastAsia="lt-LT"/>
    </w:rPr>
  </w:style>
  <w:style w:type="character" w:customStyle="1" w:styleId="Heading6Char">
    <w:name w:val="Heading 6 Char"/>
    <w:basedOn w:val="DefaultParagraphFont"/>
    <w:rPr>
      <w:rFonts w:ascii="Calibri" w:eastAsia="Times New Roman" w:hAnsi="Calibri" w:cs="Times New Roman"/>
      <w:b/>
      <w:sz w:val="36"/>
      <w:szCs w:val="20"/>
      <w:lang w:val="en-GB" w:eastAsia="lt-LT"/>
    </w:rPr>
  </w:style>
  <w:style w:type="character" w:customStyle="1" w:styleId="Heading7Char">
    <w:name w:val="Heading 7 Char"/>
    <w:basedOn w:val="DefaultParagraphFont"/>
    <w:rPr>
      <w:rFonts w:ascii="Calibri" w:eastAsia="Times New Roman" w:hAnsi="Calibri" w:cs="Times New Roman"/>
      <w:sz w:val="48"/>
      <w:szCs w:val="20"/>
      <w:lang w:val="en-GB" w:eastAsia="lt-LT"/>
    </w:rPr>
  </w:style>
  <w:style w:type="character" w:customStyle="1" w:styleId="Heading8Char">
    <w:name w:val="Heading 8 Char"/>
    <w:basedOn w:val="DefaultParagraphFont"/>
    <w:rPr>
      <w:rFonts w:ascii="Calibri" w:eastAsia="Times New Roman" w:hAnsi="Calibri" w:cs="Times New Roman"/>
      <w:b/>
      <w:sz w:val="18"/>
      <w:szCs w:val="20"/>
      <w:lang w:val="en-GB" w:eastAsia="lt-LT"/>
    </w:rPr>
  </w:style>
  <w:style w:type="character" w:customStyle="1" w:styleId="Heading9Char">
    <w:name w:val="Heading 9 Char"/>
    <w:basedOn w:val="DefaultParagraphFont"/>
    <w:rPr>
      <w:rFonts w:ascii="Calibri" w:eastAsia="Times New Roman" w:hAnsi="Calibri" w:cs="Times New Roman"/>
      <w:sz w:val="40"/>
      <w:szCs w:val="20"/>
      <w:lang w:val="en-GB" w:eastAsia="lt-LT"/>
    </w:rPr>
  </w:style>
  <w:style w:type="character" w:styleId="Hyperlink">
    <w:name w:val="Hyperlink"/>
    <w:rPr>
      <w:rFonts w:cs="Times New Roman"/>
      <w:color w:val="0000FF"/>
      <w:u w:val="single"/>
    </w:rPr>
  </w:style>
  <w:style w:type="paragraph" w:styleId="TOC1">
    <w:name w:val="toc 1"/>
    <w:basedOn w:val="Normal"/>
    <w:next w:val="Normal"/>
    <w:autoRedefine/>
  </w:style>
  <w:style w:type="paragraph" w:styleId="Header">
    <w:name w:val="header"/>
    <w:basedOn w:val="Normal"/>
    <w:pPr>
      <w:widowControl w:val="0"/>
      <w:tabs>
        <w:tab w:val="center" w:pos="4153"/>
        <w:tab w:val="right" w:pos="8306"/>
      </w:tabs>
      <w:spacing w:after="20"/>
    </w:pPr>
    <w:rPr>
      <w:rFonts w:ascii="Times New Roman" w:hAnsi="Times New Roman"/>
    </w:rPr>
  </w:style>
  <w:style w:type="character" w:customStyle="1" w:styleId="HeaderChar">
    <w:name w:val="Header Char"/>
    <w:basedOn w:val="DefaultParagraphFont"/>
    <w:rPr>
      <w:rFonts w:ascii="Times New Roman" w:eastAsia="Times New Roman" w:hAnsi="Times New Roman" w:cs="Times New Roman"/>
      <w:sz w:val="24"/>
      <w:szCs w:val="20"/>
      <w:lang w:val="en-GB" w:eastAsia="lt-LT"/>
    </w:rPr>
  </w:style>
  <w:style w:type="paragraph" w:customStyle="1" w:styleId="Point1">
    <w:name w:val="Point 1"/>
    <w:basedOn w:val="Normal"/>
    <w:pPr>
      <w:spacing w:before="120" w:after="120"/>
      <w:ind w:left="1418" w:hanging="567"/>
    </w:pPr>
  </w:style>
  <w:style w:type="paragraph" w:styleId="BodyTextIndent3">
    <w:name w:val="Body Text Indent 3"/>
    <w:basedOn w:val="Normal"/>
    <w:pPr>
      <w:tabs>
        <w:tab w:val="left" w:pos="4536"/>
      </w:tabs>
      <w:ind w:firstLine="2268"/>
    </w:pPr>
  </w:style>
  <w:style w:type="character" w:customStyle="1" w:styleId="BodyTextIndent3Char">
    <w:name w:val="Body Text Indent 3 Char"/>
    <w:basedOn w:val="DefaultParagraphFont"/>
    <w:rPr>
      <w:rFonts w:ascii="Calibri" w:eastAsia="Times New Roman" w:hAnsi="Calibri" w:cs="Times New Roman"/>
      <w:sz w:val="24"/>
      <w:szCs w:val="20"/>
      <w:lang w:val="en-GB" w:eastAsia="lt-LT"/>
    </w:rPr>
  </w:style>
  <w:style w:type="paragraph" w:styleId="BodyTextIndent2">
    <w:name w:val="Body Text Indent 2"/>
    <w:basedOn w:val="Normal"/>
    <w:pPr>
      <w:ind w:left="720"/>
    </w:pPr>
    <w:rPr>
      <w:i/>
    </w:rPr>
  </w:style>
  <w:style w:type="character" w:customStyle="1" w:styleId="BodyTextIndent2Char">
    <w:name w:val="Body Text Indent 2 Char"/>
    <w:basedOn w:val="DefaultParagraphFont"/>
    <w:rPr>
      <w:rFonts w:ascii="Calibri" w:eastAsia="Times New Roman" w:hAnsi="Calibri" w:cs="Times New Roman"/>
      <w:i/>
      <w:sz w:val="24"/>
      <w:szCs w:val="20"/>
      <w:lang w:val="en-GB" w:eastAsia="lt-LT"/>
    </w:rPr>
  </w:style>
  <w:style w:type="paragraph" w:styleId="BodyText3">
    <w:name w:val="Body Text 3"/>
    <w:basedOn w:val="Normal"/>
  </w:style>
  <w:style w:type="character" w:customStyle="1" w:styleId="BodyText3Char">
    <w:name w:val="Body Text 3 Char"/>
    <w:basedOn w:val="DefaultParagraphFont"/>
    <w:rPr>
      <w:rFonts w:ascii="Calibri" w:eastAsia="Times New Roman" w:hAnsi="Calibri" w:cs="Times New Roman"/>
      <w:sz w:val="24"/>
      <w:szCs w:val="20"/>
      <w:lang w:val="en-GB" w:eastAsia="lt-LT"/>
    </w:rPr>
  </w:style>
  <w:style w:type="paragraph" w:styleId="BodyTextIndent">
    <w:name w:val="Body Text Indent"/>
    <w:basedOn w:val="Normal"/>
    <w:pPr>
      <w:ind w:firstLine="720"/>
    </w:pPr>
    <w:rPr>
      <w:i/>
    </w:rPr>
  </w:style>
  <w:style w:type="character" w:customStyle="1" w:styleId="BodyTextIndentChar">
    <w:name w:val="Body Text Indent Char"/>
    <w:basedOn w:val="DefaultParagraphFont"/>
    <w:rPr>
      <w:rFonts w:ascii="Calibri" w:eastAsia="Times New Roman" w:hAnsi="Calibri" w:cs="Times New Roman"/>
      <w:i/>
      <w:sz w:val="24"/>
      <w:szCs w:val="20"/>
      <w:lang w:val="en-GB" w:eastAsia="lt-LT"/>
    </w:rPr>
  </w:style>
  <w:style w:type="paragraph" w:styleId="Footer">
    <w:name w:val="footer"/>
    <w:basedOn w:val="Normal"/>
    <w:pPr>
      <w:tabs>
        <w:tab w:val="center" w:pos="4320"/>
        <w:tab w:val="right" w:pos="8640"/>
      </w:tabs>
    </w:pPr>
  </w:style>
  <w:style w:type="character" w:customStyle="1" w:styleId="FooterChar">
    <w:name w:val="Footer Char"/>
    <w:basedOn w:val="DefaultParagraphFont"/>
    <w:rPr>
      <w:rFonts w:ascii="Calibri" w:eastAsia="Times New Roman" w:hAnsi="Calibri" w:cs="Times New Roman"/>
      <w:sz w:val="24"/>
      <w:szCs w:val="20"/>
      <w:lang w:val="en-GB" w:eastAsia="lt-LT"/>
    </w:rPr>
  </w:style>
  <w:style w:type="character" w:styleId="PageNumber">
    <w:name w:val="page number"/>
    <w:rPr>
      <w:rFonts w:cs="Times New Roman"/>
    </w:rPr>
  </w:style>
  <w:style w:type="paragraph" w:styleId="PlainText">
    <w:name w:val="Plain Text"/>
    <w:basedOn w:val="Normal"/>
    <w:rPr>
      <w:rFonts w:ascii="Courier New" w:hAnsi="Courier New"/>
      <w:sz w:val="20"/>
      <w:lang w:eastAsia="en-US"/>
    </w:rPr>
  </w:style>
  <w:style w:type="character" w:customStyle="1" w:styleId="PlainTextChar">
    <w:name w:val="Plain Text Char"/>
    <w:basedOn w:val="DefaultParagraphFont"/>
    <w:rPr>
      <w:rFonts w:ascii="Courier New" w:eastAsia="Times New Roman" w:hAnsi="Courier New" w:cs="Times New Roman"/>
      <w:sz w:val="20"/>
      <w:szCs w:val="20"/>
      <w:lang w:val="en-GB"/>
    </w:rPr>
  </w:style>
  <w:style w:type="paragraph" w:styleId="Title">
    <w:name w:val="Title"/>
    <w:basedOn w:val="Normal"/>
    <w:uiPriority w:val="10"/>
    <w:qFormat/>
    <w:pPr>
      <w:jc w:val="center"/>
    </w:pPr>
    <w:rPr>
      <w:b/>
      <w:lang w:eastAsia="en-US"/>
    </w:rPr>
  </w:style>
  <w:style w:type="character" w:customStyle="1" w:styleId="TitleChar">
    <w:name w:val="Title Char"/>
    <w:basedOn w:val="DefaultParagraphFont"/>
    <w:rPr>
      <w:rFonts w:ascii="Calibri" w:eastAsia="Times New Roman" w:hAnsi="Calibri" w:cs="Times New Roman"/>
      <w:b/>
      <w:sz w:val="24"/>
      <w:szCs w:val="20"/>
      <w:lang w:val="en-GB"/>
    </w:rPr>
  </w:style>
  <w:style w:type="paragraph" w:styleId="BalloonText">
    <w:name w:val="Balloon Text"/>
    <w:basedOn w:val="Normal"/>
    <w:rPr>
      <w:rFonts w:ascii="Tahoma" w:hAnsi="Tahoma" w:cs="Tahoma"/>
      <w:sz w:val="16"/>
      <w:szCs w:val="16"/>
    </w:rPr>
  </w:style>
  <w:style w:type="character" w:customStyle="1" w:styleId="BalloonTextChar">
    <w:name w:val="Balloon Text Char"/>
    <w:basedOn w:val="DefaultParagraphFont"/>
    <w:rPr>
      <w:rFonts w:ascii="Tahoma" w:eastAsia="Times New Roman" w:hAnsi="Tahoma" w:cs="Tahoma"/>
      <w:sz w:val="16"/>
      <w:szCs w:val="16"/>
      <w:lang w:val="en-GB" w:eastAsia="lt-LT"/>
    </w:rPr>
  </w:style>
  <w:style w:type="paragraph" w:styleId="BodyText2">
    <w:name w:val="Body Text 2"/>
    <w:basedOn w:val="Normal"/>
    <w:rPr>
      <w:lang w:eastAsia="en-US"/>
    </w:rPr>
  </w:style>
  <w:style w:type="character" w:customStyle="1" w:styleId="BodyText2Char">
    <w:name w:val="Body Text 2 Char"/>
    <w:basedOn w:val="DefaultParagraphFont"/>
    <w:rPr>
      <w:rFonts w:ascii="Calibri" w:eastAsia="Times New Roman" w:hAnsi="Calibri" w:cs="Times New Roman"/>
      <w:sz w:val="24"/>
      <w:szCs w:val="20"/>
      <w:lang w:val="en-GB"/>
    </w:rPr>
  </w:style>
  <w:style w:type="paragraph" w:styleId="NormalWeb">
    <w:name w:val="Normal (Web)"/>
    <w:basedOn w:val="Normal"/>
    <w:pPr>
      <w:spacing w:before="100" w:after="100"/>
    </w:pPr>
    <w:rPr>
      <w:rFonts w:ascii="Arial Unicode MS" w:hAnsi="Arial Unicode MS" w:cs="Arial Unicode MS"/>
      <w:color w:val="000000"/>
      <w:szCs w:val="24"/>
      <w:lang w:eastAsia="en-US"/>
    </w:rPr>
  </w:style>
  <w:style w:type="paragraph" w:styleId="BodyText">
    <w:name w:val="Body Text"/>
    <w:pPr>
      <w:autoSpaceDE w:val="0"/>
      <w:spacing w:after="0"/>
      <w:ind w:firstLine="312"/>
      <w:jc w:val="both"/>
      <w:textAlignment w:val="auto"/>
    </w:pPr>
    <w:rPr>
      <w:rFonts w:ascii="TimesLT" w:eastAsia="Times New Roman" w:hAnsi="TimesLT"/>
      <w:sz w:val="20"/>
      <w:szCs w:val="20"/>
    </w:rPr>
  </w:style>
  <w:style w:type="character" w:customStyle="1" w:styleId="BodyTextChar">
    <w:name w:val="Body Text Char"/>
    <w:basedOn w:val="DefaultParagraphFont"/>
    <w:rPr>
      <w:rFonts w:ascii="Calibri" w:eastAsia="Times New Roman" w:hAnsi="Calibri" w:cs="Times New Roman"/>
      <w:b/>
      <w:bCs/>
      <w:sz w:val="24"/>
      <w:szCs w:val="20"/>
      <w:lang w:val="en-GB" w:eastAsia="lt-LT"/>
    </w:rPr>
  </w:style>
  <w:style w:type="character" w:styleId="FollowedHyperlink">
    <w:name w:val="FollowedHyperlink"/>
    <w:rPr>
      <w:rFonts w:cs="Times New Roman"/>
      <w:color w:val="800080"/>
      <w:u w:val="single"/>
    </w:rPr>
  </w:style>
  <w:style w:type="paragraph" w:customStyle="1" w:styleId="1">
    <w:name w:val="Стиль1"/>
    <w:pPr>
      <w:suppressAutoHyphens/>
      <w:spacing w:after="0"/>
    </w:pPr>
    <w:rPr>
      <w:rFonts w:ascii="Times New Roman" w:eastAsia="Times New Roman" w:hAnsi="Times New Roman"/>
      <w:sz w:val="20"/>
      <w:szCs w:val="20"/>
      <w:lang w:eastAsia="ru-RU"/>
    </w:rPr>
  </w:style>
  <w:style w:type="paragraph" w:customStyle="1" w:styleId="BalloonText1">
    <w:name w:val="Balloon Text1"/>
    <w:basedOn w:val="Normal"/>
    <w:rPr>
      <w:rFonts w:ascii="Tahoma" w:hAnsi="Tahoma" w:cs="Tahoma"/>
      <w:sz w:val="16"/>
      <w:szCs w:val="16"/>
    </w:rPr>
  </w:style>
  <w:style w:type="paragraph" w:customStyle="1" w:styleId="BodyText1">
    <w:name w:val="Body Text1"/>
    <w:pPr>
      <w:suppressAutoHyphens/>
      <w:autoSpaceDE w:val="0"/>
      <w:spacing w:after="0"/>
      <w:ind w:firstLine="312"/>
      <w:jc w:val="both"/>
    </w:pPr>
    <w:rPr>
      <w:rFonts w:ascii="TimesLT" w:eastAsia="Times New Roman" w:hAnsi="TimesLT"/>
      <w:sz w:val="20"/>
      <w:szCs w:val="20"/>
    </w:rPr>
  </w:style>
  <w:style w:type="paragraph" w:customStyle="1" w:styleId="CentrBoldm">
    <w:name w:val="CentrBoldm"/>
    <w:basedOn w:val="Normal"/>
    <w:pPr>
      <w:autoSpaceDE w:val="0"/>
      <w:jc w:val="center"/>
    </w:pPr>
    <w:rPr>
      <w:rFonts w:ascii="TimesLT" w:hAnsi="TimesLT"/>
      <w:b/>
      <w:bCs/>
      <w:sz w:val="20"/>
      <w:lang w:eastAsia="en-US"/>
    </w:rPr>
  </w:style>
  <w:style w:type="paragraph" w:customStyle="1" w:styleId="Patvirtinta">
    <w:name w:val="Patvirtinta"/>
    <w:pPr>
      <w:tabs>
        <w:tab w:val="left" w:pos="1304"/>
        <w:tab w:val="left" w:pos="1457"/>
        <w:tab w:val="left" w:pos="1604"/>
        <w:tab w:val="left" w:pos="1757"/>
      </w:tabs>
      <w:suppressAutoHyphens/>
      <w:autoSpaceDE w:val="0"/>
      <w:spacing w:after="0"/>
      <w:ind w:left="5953"/>
    </w:pPr>
    <w:rPr>
      <w:rFonts w:ascii="TimesLT" w:eastAsia="Times New Roman" w:hAnsi="TimesLT"/>
      <w:sz w:val="20"/>
      <w:szCs w:val="20"/>
    </w:rPr>
  </w:style>
  <w:style w:type="paragraph" w:customStyle="1" w:styleId="Linija">
    <w:name w:val="Linija"/>
    <w:basedOn w:val="MAZAS"/>
    <w:pPr>
      <w:ind w:firstLine="0"/>
      <w:jc w:val="center"/>
    </w:pPr>
    <w:rPr>
      <w:color w:val="auto"/>
      <w:sz w:val="12"/>
      <w:szCs w:val="12"/>
    </w:rPr>
  </w:style>
  <w:style w:type="paragraph" w:customStyle="1" w:styleId="MAZAS">
    <w:name w:val="MAZAS"/>
    <w:pPr>
      <w:suppressAutoHyphens/>
      <w:autoSpaceDE w:val="0"/>
      <w:spacing w:after="0"/>
      <w:ind w:firstLine="312"/>
      <w:jc w:val="both"/>
    </w:pPr>
    <w:rPr>
      <w:rFonts w:ascii="TimesLT" w:eastAsia="Times New Roman" w:hAnsi="TimesLT"/>
      <w:color w:val="000000"/>
      <w:sz w:val="8"/>
      <w:szCs w:val="8"/>
    </w:rPr>
  </w:style>
  <w:style w:type="paragraph" w:styleId="BlockText">
    <w:name w:val="Block Text"/>
    <w:basedOn w:val="Normal"/>
    <w:pPr>
      <w:tabs>
        <w:tab w:val="left" w:pos="1417"/>
        <w:tab w:val="right" w:pos="9070"/>
      </w:tabs>
      <w:autoSpaceDE w:val="0"/>
      <w:ind w:left="60" w:right="-1133"/>
    </w:pPr>
    <w:rPr>
      <w:color w:val="000000"/>
    </w:rPr>
  </w:style>
  <w:style w:type="character" w:customStyle="1" w:styleId="DiagramaDiagrama2">
    <w:name w:val="Diagrama Diagrama2"/>
    <w:rPr>
      <w:rFonts w:ascii="Times New Roman" w:hAnsi="Times New Roman"/>
      <w:sz w:val="24"/>
      <w:lang w:val="en-GB" w:eastAsia="en-US"/>
    </w:rPr>
  </w:style>
  <w:style w:type="paragraph" w:customStyle="1" w:styleId="linija0">
    <w:name w:val="linija"/>
    <w:basedOn w:val="Normal"/>
    <w:pPr>
      <w:spacing w:before="100" w:after="100"/>
    </w:pPr>
    <w:rPr>
      <w:szCs w:val="24"/>
    </w:rPr>
  </w:style>
  <w:style w:type="character" w:customStyle="1" w:styleId="Char2">
    <w:name w:val="Char2"/>
    <w:rPr>
      <w:rFonts w:ascii="Times New Roman" w:hAnsi="Times New Roman"/>
      <w:strike/>
      <w:sz w:val="24"/>
      <w:lang w:val="en-GB" w:eastAsia="en-US"/>
    </w:rPr>
  </w:style>
  <w:style w:type="paragraph" w:customStyle="1" w:styleId="Debesliotekstas1">
    <w:name w:val="Debesėlio tekstas1"/>
    <w:basedOn w:val="Normal"/>
    <w:rPr>
      <w:rFonts w:ascii="Tahoma" w:hAnsi="Tahoma" w:cs="Tahoma"/>
      <w:sz w:val="16"/>
      <w:szCs w:val="16"/>
      <w:lang w:eastAsia="en-US"/>
    </w:rPr>
  </w:style>
  <w:style w:type="paragraph" w:styleId="List">
    <w:name w:val="List"/>
    <w:basedOn w:val="Normal"/>
    <w:pPr>
      <w:numPr>
        <w:numId w:val="31"/>
      </w:numPr>
    </w:pPr>
    <w:rPr>
      <w:rFonts w:ascii="Polo" w:hAnsi="Polo" w:cs="Polo"/>
      <w:color w:val="000000"/>
      <w:szCs w:val="24"/>
      <w:lang w:eastAsia="en-U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rPr>
      <w:rFonts w:ascii="Courier New" w:eastAsia="Times New Roman" w:hAnsi="Courier New" w:cs="Courier New"/>
      <w:sz w:val="20"/>
      <w:szCs w:val="20"/>
      <w:lang w:val="en-GB" w:eastAsia="lt-LT"/>
    </w:rPr>
  </w:style>
  <w:style w:type="paragraph" w:customStyle="1" w:styleId="LentaCENTR">
    <w:name w:val="Lenta CENTR"/>
    <w:basedOn w:val="BodyText1"/>
    <w:pPr>
      <w:spacing w:line="288" w:lineRule="auto"/>
      <w:ind w:firstLine="0"/>
      <w:jc w:val="center"/>
      <w:textAlignment w:val="center"/>
    </w:pPr>
    <w:rPr>
      <w:rFonts w:ascii="Times New Roman" w:hAnsi="Times New Roman"/>
      <w:color w:val="000000"/>
      <w:lang w:eastAsia="lt-LT"/>
    </w:rPr>
  </w:style>
  <w:style w:type="character" w:customStyle="1" w:styleId="bomh01">
    <w:name w:val="bomh01"/>
    <w:rPr>
      <w:rFonts w:ascii="Arial" w:hAnsi="Arial"/>
      <w:b/>
      <w:i/>
      <w:sz w:val="21"/>
      <w:u w:val="single"/>
      <w:shd w:val="clear" w:color="auto" w:fill="FFFFFF"/>
    </w:rPr>
  </w:style>
  <w:style w:type="paragraph" w:customStyle="1" w:styleId="xl31">
    <w:name w:val="xl31"/>
    <w:basedOn w:val="Normal"/>
    <w:pPr>
      <w:spacing w:before="100" w:after="100"/>
      <w:jc w:val="center"/>
      <w:textAlignment w:val="center"/>
    </w:pPr>
    <w:rPr>
      <w:rFonts w:ascii="Arial" w:hAnsi="Arial" w:cs="Arial"/>
      <w:szCs w:val="24"/>
      <w:lang w:eastAsia="en-US"/>
    </w:rPr>
  </w:style>
  <w:style w:type="character" w:styleId="Strong">
    <w:name w:val="Strong"/>
    <w:rPr>
      <w:rFonts w:cs="Times New Roman"/>
      <w:b/>
    </w:rPr>
  </w:style>
  <w:style w:type="paragraph" w:styleId="DocumentMap">
    <w:name w:val="Document Map"/>
    <w:basedOn w:val="Normal"/>
    <w:pPr>
      <w:shd w:val="clear" w:color="auto" w:fill="000080"/>
    </w:pPr>
    <w:rPr>
      <w:rFonts w:ascii="Tahoma" w:hAnsi="Tahoma" w:cs="Tahoma"/>
      <w:sz w:val="20"/>
    </w:rPr>
  </w:style>
  <w:style w:type="character" w:customStyle="1" w:styleId="DocumentMapChar">
    <w:name w:val="Document Map Char"/>
    <w:basedOn w:val="DefaultParagraphFont"/>
    <w:rPr>
      <w:rFonts w:ascii="Tahoma" w:eastAsia="Times New Roman" w:hAnsi="Tahoma" w:cs="Tahoma"/>
      <w:sz w:val="20"/>
      <w:szCs w:val="20"/>
      <w:shd w:val="clear" w:color="auto" w:fill="000080"/>
      <w:lang w:val="en-GB" w:eastAsia="lt-LT"/>
    </w:rPr>
  </w:style>
  <w:style w:type="paragraph" w:customStyle="1" w:styleId="xl23">
    <w:name w:val="xl23"/>
    <w:basedOn w:val="Normal"/>
    <w:pPr>
      <w:spacing w:before="100" w:after="100"/>
      <w:jc w:val="center"/>
      <w:textAlignment w:val="center"/>
    </w:pPr>
    <w:rPr>
      <w:rFonts w:ascii="Arial" w:hAnsi="Arial" w:cs="Arial"/>
      <w:szCs w:val="24"/>
      <w:lang w:eastAsia="en-US"/>
    </w:rPr>
  </w:style>
  <w:style w:type="paragraph" w:customStyle="1" w:styleId="Style1">
    <w:name w:val="Style1"/>
    <w:basedOn w:val="Normal"/>
    <w:rPr>
      <w:kern w:val="3"/>
      <w:lang w:eastAsia="en-US"/>
    </w:rPr>
  </w:style>
  <w:style w:type="character" w:customStyle="1" w:styleId="hps">
    <w:name w:val="hps"/>
    <w:rPr>
      <w:rFonts w:cs="Times New Roman"/>
    </w:rPr>
  </w:style>
  <w:style w:type="character" w:customStyle="1" w:styleId="CommentReference1">
    <w:name w:val="Comment Reference1"/>
    <w:rPr>
      <w:rFonts w:cs="Times New Roman"/>
      <w:sz w:val="16"/>
    </w:rPr>
  </w:style>
  <w:style w:type="paragraph" w:customStyle="1" w:styleId="CommentText1">
    <w:name w:val="Comment Text1"/>
    <w:basedOn w:val="Normal"/>
    <w:rPr>
      <w:sz w:val="20"/>
    </w:rPr>
  </w:style>
  <w:style w:type="character" w:customStyle="1" w:styleId="CommentTextChar">
    <w:name w:val="Comment Text Char"/>
    <w:basedOn w:val="DefaultParagraphFont"/>
    <w:rPr>
      <w:rFonts w:ascii="Calibri" w:eastAsia="Times New Roman" w:hAnsi="Calibri" w:cs="Times New Roman"/>
      <w:sz w:val="20"/>
      <w:szCs w:val="20"/>
      <w:lang w:val="en-GB" w:eastAsia="lt-LT"/>
    </w:rPr>
  </w:style>
  <w:style w:type="paragraph" w:customStyle="1" w:styleId="CommentSubject1">
    <w:name w:val="Comment Subject1"/>
    <w:basedOn w:val="CommentText1"/>
    <w:next w:val="CommentText1"/>
    <w:rPr>
      <w:b/>
      <w:bCs/>
    </w:rPr>
  </w:style>
  <w:style w:type="character" w:customStyle="1" w:styleId="CommentSubjectChar">
    <w:name w:val="Comment Subject Char"/>
    <w:basedOn w:val="CommentTextChar"/>
    <w:rPr>
      <w:rFonts w:ascii="Calibri" w:eastAsia="Times New Roman" w:hAnsi="Calibri" w:cs="Times New Roman"/>
      <w:b/>
      <w:bCs/>
      <w:sz w:val="20"/>
      <w:szCs w:val="20"/>
      <w:lang w:val="en-GB" w:eastAsia="lt-LT"/>
    </w:rPr>
  </w:style>
  <w:style w:type="paragraph" w:styleId="ListParagraph">
    <w:name w:val="List Paragraph"/>
    <w:aliases w:val="Buletai,Bullet EY,List Paragraph21,List Paragraph2,lp1,Bullet 1,Use Case List Paragraph,Numbering,ERP-List Paragraph,List Paragraph11,List Paragraph111,Paragraph,List Paragraph Red,Sąrašo pastraipa.Bullet,Lentele,Lente"/>
    <w:basedOn w:val="Normal"/>
    <w:uiPriority w:val="34"/>
    <w:qFormat/>
    <w:pPr>
      <w:ind w:left="720"/>
    </w:pPr>
  </w:style>
  <w:style w:type="paragraph" w:styleId="Revision">
    <w:name w:val="Revision"/>
    <w:pPr>
      <w:suppressAutoHyphens/>
      <w:spacing w:after="0"/>
    </w:pPr>
    <w:rPr>
      <w:rFonts w:ascii="Times New Roman" w:eastAsia="Times New Roman" w:hAnsi="Times New Roman"/>
      <w:sz w:val="24"/>
      <w:szCs w:val="20"/>
      <w:lang w:eastAsia="lt-LT"/>
    </w:rPr>
  </w:style>
  <w:style w:type="paragraph" w:customStyle="1" w:styleId="Sraas1">
    <w:name w:val="Sąrašas 1"/>
    <w:basedOn w:val="Heading1"/>
    <w:pPr>
      <w:widowControl w:val="0"/>
      <w:numPr>
        <w:numId w:val="0"/>
      </w:numPr>
      <w:tabs>
        <w:tab w:val="left" w:pos="737"/>
        <w:tab w:val="left" w:pos="8316"/>
      </w:tabs>
      <w:autoSpaceDE w:val="0"/>
      <w:ind w:left="567" w:hanging="210"/>
    </w:pPr>
    <w:rPr>
      <w:b/>
      <w:sz w:val="24"/>
    </w:rPr>
  </w:style>
  <w:style w:type="paragraph" w:customStyle="1" w:styleId="Sraas21">
    <w:name w:val="Sąrašas 21"/>
    <w:basedOn w:val="Heading1"/>
    <w:autoRedefine/>
    <w:pPr>
      <w:keepNext w:val="0"/>
      <w:widowControl w:val="0"/>
      <w:numPr>
        <w:numId w:val="0"/>
      </w:numPr>
      <w:tabs>
        <w:tab w:val="left" w:pos="0"/>
        <w:tab w:val="left" w:pos="567"/>
        <w:tab w:val="left" w:pos="709"/>
        <w:tab w:val="left" w:pos="804"/>
        <w:tab w:val="left" w:pos="993"/>
      </w:tabs>
      <w:autoSpaceDE w:val="0"/>
      <w:spacing w:before="0" w:after="0"/>
      <w:jc w:val="both"/>
    </w:pPr>
    <w:rPr>
      <w:sz w:val="24"/>
      <w:szCs w:val="24"/>
    </w:rPr>
  </w:style>
  <w:style w:type="paragraph" w:customStyle="1" w:styleId="Sraas31">
    <w:name w:val="Sąrašas 31"/>
    <w:basedOn w:val="Heading7"/>
    <w:pPr>
      <w:keepNext w:val="0"/>
      <w:widowControl w:val="0"/>
      <w:numPr>
        <w:ilvl w:val="0"/>
        <w:numId w:val="0"/>
      </w:numPr>
      <w:tabs>
        <w:tab w:val="left" w:pos="1200"/>
        <w:tab w:val="left" w:pos="1260"/>
        <w:tab w:val="left" w:pos="1767"/>
        <w:tab w:val="left" w:pos="1908"/>
        <w:tab w:val="left" w:pos="2034"/>
      </w:tabs>
      <w:autoSpaceDE w:val="0"/>
      <w:spacing w:before="120" w:after="120"/>
      <w:ind w:left="1259" w:hanging="720"/>
    </w:pPr>
    <w:rPr>
      <w:b/>
      <w:bCs/>
      <w:sz w:val="24"/>
      <w:szCs w:val="24"/>
    </w:rPr>
  </w:style>
  <w:style w:type="paragraph" w:customStyle="1" w:styleId="Sraas41">
    <w:name w:val="Sąrašas 41"/>
    <w:basedOn w:val="Normal"/>
    <w:pPr>
      <w:widowControl w:val="0"/>
      <w:autoSpaceDE w:val="0"/>
    </w:pPr>
    <w:rPr>
      <w:szCs w:val="24"/>
    </w:rPr>
  </w:style>
  <w:style w:type="paragraph" w:customStyle="1" w:styleId="Sraas51">
    <w:name w:val="Sąrašas 51"/>
    <w:basedOn w:val="Normal"/>
    <w:pPr>
      <w:widowControl w:val="0"/>
      <w:autoSpaceDE w:val="0"/>
    </w:pPr>
    <w:rPr>
      <w:szCs w:val="24"/>
    </w:rPr>
  </w:style>
  <w:style w:type="paragraph" w:customStyle="1" w:styleId="Sraas6">
    <w:name w:val="Sąrašas 6"/>
    <w:basedOn w:val="Normal"/>
    <w:pPr>
      <w:widowControl w:val="0"/>
      <w:numPr>
        <w:numId w:val="32"/>
      </w:numPr>
      <w:autoSpaceDE w:val="0"/>
    </w:pPr>
    <w:rPr>
      <w:szCs w:val="24"/>
    </w:rPr>
  </w:style>
  <w:style w:type="character" w:customStyle="1" w:styleId="ListParagraphChar">
    <w:name w:val="List Paragraph Char"/>
    <w:rPr>
      <w:rFonts w:ascii="Calibri" w:eastAsia="Times New Roman" w:hAnsi="Calibri" w:cs="Times New Roman"/>
      <w:sz w:val="24"/>
      <w:szCs w:val="20"/>
      <w:lang w:val="en-GB" w:eastAsia="lt-LT"/>
    </w:rPr>
  </w:style>
  <w:style w:type="paragraph" w:styleId="FootnoteText">
    <w:name w:val="footnote text"/>
    <w:basedOn w:val="Normal"/>
    <w:pPr>
      <w:spacing w:after="120"/>
      <w:ind w:firstLine="540"/>
    </w:pPr>
    <w:rPr>
      <w:sz w:val="20"/>
    </w:rPr>
  </w:style>
  <w:style w:type="character" w:customStyle="1" w:styleId="FootnoteTextChar">
    <w:name w:val="Footnote Text Char"/>
    <w:basedOn w:val="DefaultParagraphFont"/>
    <w:rPr>
      <w:rFonts w:ascii="Calibri" w:eastAsia="Times New Roman" w:hAnsi="Calibri" w:cs="Times New Roman"/>
      <w:sz w:val="20"/>
      <w:szCs w:val="20"/>
      <w:lang w:val="en-GB" w:eastAsia="lt-LT"/>
    </w:rPr>
  </w:style>
  <w:style w:type="paragraph" w:customStyle="1" w:styleId="stilius">
    <w:name w:val="stilius"/>
    <w:basedOn w:val="Normal"/>
    <w:pPr>
      <w:tabs>
        <w:tab w:val="left" w:pos="1419"/>
      </w:tabs>
      <w:ind w:left="426" w:hanging="426"/>
    </w:pPr>
    <w:rPr>
      <w:rFonts w:eastAsia="Batang"/>
      <w:lang w:eastAsia="ar-SA"/>
    </w:rPr>
  </w:style>
  <w:style w:type="paragraph" w:customStyle="1" w:styleId="Default">
    <w:name w:val="Default"/>
    <w:pPr>
      <w:suppressAutoHyphens/>
      <w:autoSpaceDE w:val="0"/>
      <w:spacing w:after="0"/>
    </w:pPr>
    <w:rPr>
      <w:rFonts w:ascii="Arial" w:eastAsia="Times New Roman" w:hAnsi="Arial" w:cs="Arial"/>
      <w:color w:val="000000"/>
      <w:sz w:val="24"/>
      <w:szCs w:val="24"/>
    </w:rPr>
  </w:style>
  <w:style w:type="paragraph" w:customStyle="1" w:styleId="normaltableau">
    <w:name w:val="normal_tableau"/>
    <w:basedOn w:val="Normal"/>
    <w:pPr>
      <w:spacing w:before="120" w:after="120"/>
    </w:pPr>
    <w:rPr>
      <w:rFonts w:ascii="Optima" w:hAnsi="Optima"/>
      <w:sz w:val="22"/>
      <w:lang w:eastAsia="en-US"/>
    </w:rPr>
  </w:style>
  <w:style w:type="paragraph" w:customStyle="1" w:styleId="TableParagraph">
    <w:name w:val="Table Paragraph"/>
    <w:basedOn w:val="Normal"/>
    <w:pPr>
      <w:widowControl w:val="0"/>
    </w:pPr>
    <w:rPr>
      <w:sz w:val="22"/>
      <w:szCs w:val="22"/>
      <w:lang w:eastAsia="en-US"/>
    </w:rPr>
  </w:style>
  <w:style w:type="paragraph" w:styleId="NoSpacing">
    <w:name w:val="No Spacing"/>
    <w:pPr>
      <w:suppressAutoHyphens/>
      <w:spacing w:after="0"/>
    </w:pPr>
    <w:rPr>
      <w:rFonts w:ascii="Times New Roman" w:eastAsia="Times New Roman" w:hAnsi="Times New Roman"/>
      <w:sz w:val="24"/>
      <w:szCs w:val="20"/>
    </w:rPr>
  </w:style>
  <w:style w:type="paragraph" w:customStyle="1" w:styleId="1lygis">
    <w:name w:val="_1 lygis"/>
    <w:basedOn w:val="Normal"/>
    <w:pPr>
      <w:pageBreakBefore/>
      <w:tabs>
        <w:tab w:val="left" w:pos="0"/>
      </w:tabs>
      <w:spacing w:after="360" w:line="276" w:lineRule="auto"/>
      <w:outlineLvl w:val="0"/>
    </w:pPr>
    <w:rPr>
      <w:rFonts w:eastAsia="SimSun"/>
      <w:b/>
      <w:kern w:val="3"/>
      <w:sz w:val="22"/>
      <w:szCs w:val="22"/>
      <w:lang w:eastAsia="en-US"/>
    </w:rPr>
  </w:style>
  <w:style w:type="paragraph" w:customStyle="1" w:styleId="2lygis">
    <w:name w:val="_2 lygis"/>
    <w:basedOn w:val="Normal"/>
    <w:next w:val="Normal"/>
    <w:pPr>
      <w:keepNext/>
      <w:spacing w:before="120" w:after="120" w:line="276" w:lineRule="auto"/>
      <w:outlineLvl w:val="1"/>
    </w:pPr>
    <w:rPr>
      <w:rFonts w:eastAsia="SimSun"/>
      <w:b/>
      <w:kern w:val="3"/>
      <w:sz w:val="22"/>
      <w:szCs w:val="22"/>
      <w:lang w:eastAsia="en-US"/>
    </w:rPr>
  </w:style>
  <w:style w:type="paragraph" w:customStyle="1" w:styleId="3lygis">
    <w:name w:val="_3 lygis"/>
    <w:basedOn w:val="2lygis"/>
    <w:next w:val="Normal"/>
    <w:pPr>
      <w:tabs>
        <w:tab w:val="left" w:pos="709"/>
      </w:tabs>
    </w:pPr>
  </w:style>
  <w:style w:type="paragraph" w:customStyle="1" w:styleId="4lygis">
    <w:name w:val="_4 lygis"/>
    <w:basedOn w:val="3lygis"/>
    <w:next w:val="Normal"/>
    <w:pPr>
      <w:keepNext w:val="0"/>
      <w:numPr>
        <w:numId w:val="33"/>
      </w:numPr>
      <w:tabs>
        <w:tab w:val="clear" w:pos="709"/>
        <w:tab w:val="left" w:pos="1288"/>
        <w:tab w:val="left" w:pos="1800"/>
      </w:tabs>
    </w:pPr>
    <w:rPr>
      <w:b w:val="0"/>
    </w:rPr>
  </w:style>
  <w:style w:type="character" w:customStyle="1" w:styleId="st1">
    <w:name w:val="st1"/>
  </w:style>
  <w:style w:type="paragraph" w:customStyle="1" w:styleId="Index">
    <w:name w:val="Index"/>
    <w:basedOn w:val="Normal"/>
    <w:pPr>
      <w:suppressLineNumbers/>
      <w:jc w:val="left"/>
    </w:pPr>
    <w:rPr>
      <w:rFonts w:ascii="Times New Roman" w:hAnsi="Times New Roman" w:cs="Mangal"/>
      <w:szCs w:val="24"/>
      <w:lang w:eastAsia="ar-SA"/>
    </w:rPr>
  </w:style>
  <w:style w:type="character" w:styleId="FootnoteReference">
    <w:name w:val="footnote reference"/>
    <w:rPr>
      <w:rFonts w:cs="Times New Roman"/>
      <w:position w:val="0"/>
      <w:vertAlign w:val="superscript"/>
    </w:rPr>
  </w:style>
  <w:style w:type="paragraph" w:customStyle="1" w:styleId="Pagrindinistekstas">
    <w:name w:val="_Pagrindinis tekstas"/>
    <w:basedOn w:val="Normal"/>
    <w:rPr>
      <w:rFonts w:ascii="Times New Roman" w:hAnsi="Times New Roman"/>
      <w:sz w:val="22"/>
      <w:szCs w:val="22"/>
    </w:rPr>
  </w:style>
  <w:style w:type="paragraph" w:customStyle="1" w:styleId="Requirement">
    <w:name w:val="Requirement"/>
    <w:basedOn w:val="Normal"/>
    <w:pPr>
      <w:spacing w:before="60" w:after="40"/>
    </w:pPr>
    <w:rPr>
      <w:rFonts w:ascii="Times New Roman" w:hAnsi="Times New Roman"/>
      <w:color w:val="000000"/>
      <w:sz w:val="20"/>
      <w:lang w:eastAsia="en-US"/>
    </w:rPr>
  </w:style>
  <w:style w:type="paragraph" w:customStyle="1" w:styleId="Pagtekstobulletas">
    <w:name w:val="_Pag. teksto bulletas"/>
    <w:basedOn w:val="Pagrindinistekstas"/>
    <w:pPr>
      <w:numPr>
        <w:numId w:val="34"/>
      </w:numPr>
      <w:spacing w:before="60" w:line="276" w:lineRule="auto"/>
    </w:pPr>
  </w:style>
  <w:style w:type="character" w:customStyle="1" w:styleId="PagrindinistekstasChar">
    <w:name w:val="_Pagrindinis tekstas Char"/>
    <w:rPr>
      <w:rFonts w:ascii="Times New Roman" w:eastAsia="Times New Roman" w:hAnsi="Times New Roman" w:cs="Times New Roman"/>
      <w:lang w:val="en-GB" w:eastAsia="lt-LT"/>
    </w:rPr>
  </w:style>
  <w:style w:type="paragraph" w:customStyle="1" w:styleId="BodyText30">
    <w:name w:val="Body Text3"/>
    <w:pPr>
      <w:suppressAutoHyphens/>
      <w:autoSpaceDE w:val="0"/>
      <w:spacing w:after="0"/>
      <w:ind w:firstLine="312"/>
      <w:jc w:val="both"/>
    </w:pPr>
    <w:rPr>
      <w:rFonts w:ascii="TimesLT" w:eastAsia="Times New Roman" w:hAnsi="TimesLT"/>
      <w:sz w:val="20"/>
      <w:szCs w:val="20"/>
    </w:rPr>
  </w:style>
  <w:style w:type="paragraph" w:customStyle="1" w:styleId="ALText">
    <w:name w:val="AL Text"/>
    <w:basedOn w:val="BodyText"/>
    <w:pPr>
      <w:suppressAutoHyphens/>
      <w:spacing w:after="120" w:line="264" w:lineRule="auto"/>
      <w:ind w:firstLine="720"/>
    </w:pPr>
    <w:rPr>
      <w:sz w:val="22"/>
      <w:szCs w:val="22"/>
      <w:lang w:eastAsia="zh-CN"/>
    </w:rPr>
  </w:style>
  <w:style w:type="character" w:customStyle="1" w:styleId="ALTextChar">
    <w:name w:val="AL Text Char"/>
    <w:rPr>
      <w:rFonts w:ascii="Calibri" w:eastAsia="Times New Roman" w:hAnsi="Calibri" w:cs="Times New Roman"/>
      <w:lang w:val="en-GB" w:eastAsia="zh-CN"/>
    </w:rPr>
  </w:style>
  <w:style w:type="paragraph" w:customStyle="1" w:styleId="AssecoFigureTitle">
    <w:name w:val="Asseco Figure Title"/>
    <w:basedOn w:val="Normal"/>
    <w:next w:val="Normal"/>
    <w:pPr>
      <w:numPr>
        <w:numId w:val="35"/>
      </w:numPr>
      <w:spacing w:before="120" w:after="240"/>
      <w:jc w:val="center"/>
    </w:pPr>
    <w:rPr>
      <w:i/>
      <w:color w:val="000000"/>
      <w:sz w:val="22"/>
      <w:lang w:eastAsia="en-US"/>
    </w:rPr>
  </w:style>
  <w:style w:type="character" w:customStyle="1" w:styleId="2lygisChar">
    <w:name w:val="_2 lygis Char"/>
    <w:rPr>
      <w:rFonts w:ascii="Calibri" w:eastAsia="SimSun" w:hAnsi="Calibri" w:cs="Times New Roman"/>
      <w:b/>
      <w:kern w:val="3"/>
      <w:lang w:val="en-GB"/>
    </w:rPr>
  </w:style>
  <w:style w:type="character" w:styleId="Emphasis">
    <w:name w:val="Emphasis"/>
    <w:rPr>
      <w:rFonts w:cs="Times New Roman"/>
      <w:b/>
    </w:rPr>
  </w:style>
  <w:style w:type="character" w:customStyle="1" w:styleId="UnresolvedMention1">
    <w:name w:val="Unresolved Mention1"/>
    <w:basedOn w:val="DefaultParagraphFont"/>
    <w:rPr>
      <w:color w:val="605E5C"/>
      <w:shd w:val="clear" w:color="auto" w:fill="E1DFDD"/>
    </w:rPr>
  </w:style>
  <w:style w:type="paragraph" w:customStyle="1" w:styleId="tabulka">
    <w:name w:val="tabulka"/>
    <w:basedOn w:val="Normal"/>
    <w:pPr>
      <w:widowControl w:val="0"/>
      <w:spacing w:before="120" w:line="240" w:lineRule="exact"/>
      <w:jc w:val="center"/>
    </w:pPr>
    <w:rPr>
      <w:rFonts w:ascii="Arial" w:hAnsi="Arial"/>
      <w:sz w:val="20"/>
      <w:lang w:eastAsia="en-US"/>
    </w:rPr>
  </w:style>
  <w:style w:type="paragraph" w:customStyle="1" w:styleId="text">
    <w:name w:val="text"/>
    <w:pPr>
      <w:widowControl w:val="0"/>
      <w:suppressAutoHyphens/>
      <w:spacing w:before="240" w:after="0" w:line="240" w:lineRule="exact"/>
      <w:jc w:val="both"/>
    </w:pPr>
    <w:rPr>
      <w:rFonts w:ascii="Arial" w:eastAsia="Times New Roman" w:hAnsi="Arial" w:cs="Arial"/>
      <w:sz w:val="24"/>
      <w:szCs w:val="24"/>
      <w:lang w:eastAsia="hu-HU"/>
    </w:rPr>
  </w:style>
  <w:style w:type="paragraph" w:customStyle="1" w:styleId="Section">
    <w:name w:val="Section"/>
    <w:basedOn w:val="Normal"/>
    <w:pPr>
      <w:widowControl w:val="0"/>
      <w:spacing w:line="360" w:lineRule="exact"/>
      <w:jc w:val="center"/>
    </w:pPr>
    <w:rPr>
      <w:rFonts w:ascii="Arial" w:hAnsi="Arial"/>
      <w:b/>
      <w:sz w:val="32"/>
      <w:lang w:eastAsia="en-US"/>
    </w:rPr>
  </w:style>
  <w:style w:type="character" w:customStyle="1" w:styleId="CharChar2">
    <w:name w:val="Char Char2"/>
    <w:rPr>
      <w:rFonts w:ascii="Courier New" w:eastAsia="Times New Roman" w:hAnsi="Courier New" w:cs="Courier New"/>
      <w:sz w:val="20"/>
      <w:szCs w:val="20"/>
      <w:lang w:val="en-GB" w:eastAsia="lt-LT"/>
    </w:rPr>
  </w:style>
  <w:style w:type="paragraph" w:customStyle="1" w:styleId="HeaderA">
    <w:name w:val="Header A"/>
    <w:basedOn w:val="Normal"/>
    <w:autoRedefine/>
    <w:rPr>
      <w:rFonts w:ascii="Times New Roman" w:hAnsi="Times New Roman"/>
      <w:sz w:val="20"/>
      <w:lang w:eastAsia="en-US"/>
    </w:rPr>
  </w:style>
  <w:style w:type="character" w:customStyle="1" w:styleId="content">
    <w:name w:val="content"/>
  </w:style>
  <w:style w:type="paragraph" w:customStyle="1" w:styleId="Normall">
    <w:name w:val="Normal_l"/>
    <w:basedOn w:val="Normal"/>
    <w:pPr>
      <w:widowControl w:val="0"/>
      <w:jc w:val="left"/>
    </w:pPr>
    <w:rPr>
      <w:rFonts w:ascii="TimesLT" w:hAnsi="TimesLT"/>
      <w:sz w:val="20"/>
      <w:lang w:eastAsia="en-US"/>
    </w:rPr>
  </w:style>
  <w:style w:type="character" w:customStyle="1" w:styleId="apple-style-span">
    <w:name w:val="apple-style-span"/>
  </w:style>
  <w:style w:type="paragraph" w:customStyle="1" w:styleId="pchartsubheadcmt">
    <w:name w:val="pchart_subheadcmt"/>
    <w:basedOn w:val="Normal"/>
    <w:pPr>
      <w:spacing w:before="100" w:after="100"/>
      <w:jc w:val="left"/>
    </w:pPr>
    <w:rPr>
      <w:rFonts w:ascii="Times New Roman" w:hAnsi="Times New Roman"/>
      <w:szCs w:val="24"/>
    </w:rPr>
  </w:style>
  <w:style w:type="character" w:customStyle="1" w:styleId="FontStyle70">
    <w:name w:val="Font Style70"/>
    <w:rPr>
      <w:rFonts w:ascii="Times New Roman" w:hAnsi="Times New Roman" w:cs="Times New Roman"/>
      <w:sz w:val="22"/>
      <w:szCs w:val="22"/>
    </w:rPr>
  </w:style>
  <w:style w:type="character" w:customStyle="1" w:styleId="FontStyle62">
    <w:name w:val="Font Style62"/>
    <w:rPr>
      <w:rFonts w:ascii="Times New Roman" w:hAnsi="Times New Roman" w:cs="Times New Roman"/>
      <w:i/>
      <w:iCs/>
      <w:sz w:val="22"/>
      <w:szCs w:val="22"/>
    </w:rPr>
  </w:style>
  <w:style w:type="character" w:customStyle="1" w:styleId="A8">
    <w:name w:val="A8"/>
    <w:rPr>
      <w:rFonts w:cs="Museo Sans For Dell 300"/>
      <w:color w:val="000000"/>
      <w:sz w:val="11"/>
      <w:szCs w:val="11"/>
    </w:rPr>
  </w:style>
  <w:style w:type="paragraph" w:customStyle="1" w:styleId="basicparagraph">
    <w:name w:val="basicparagraph"/>
    <w:basedOn w:val="Normal"/>
    <w:pPr>
      <w:spacing w:before="100" w:after="100"/>
      <w:jc w:val="left"/>
    </w:pPr>
    <w:rPr>
      <w:rFonts w:ascii="Times New Roman" w:hAnsi="Times New Roman"/>
      <w:szCs w:val="24"/>
    </w:rPr>
  </w:style>
  <w:style w:type="paragraph" w:customStyle="1" w:styleId="Normalbepastumimo">
    <w:name w:val="Normal (be pastumimo)"/>
    <w:basedOn w:val="Normal"/>
    <w:pPr>
      <w:spacing w:line="276" w:lineRule="auto"/>
    </w:pPr>
    <w:rPr>
      <w:rFonts w:ascii="Times New Roman" w:eastAsia="Calibri" w:hAnsi="Times New Roman"/>
      <w:szCs w:val="22"/>
      <w:lang w:eastAsia="en-US"/>
    </w:rPr>
  </w:style>
  <w:style w:type="paragraph" w:customStyle="1" w:styleId="NormalLent">
    <w:name w:val="Normal Lent"/>
    <w:basedOn w:val="Normal"/>
    <w:rPr>
      <w:rFonts w:ascii="Times New Roman" w:hAnsi="Times New Roman"/>
      <w:lang w:eastAsia="en-US"/>
    </w:rPr>
  </w:style>
  <w:style w:type="paragraph" w:customStyle="1" w:styleId="betraukos">
    <w:name w:val="be_įtraukos"/>
    <w:basedOn w:val="Normal"/>
    <w:pPr>
      <w:tabs>
        <w:tab w:val="left" w:pos="4820"/>
        <w:tab w:val="right" w:pos="9638"/>
      </w:tabs>
    </w:pPr>
    <w:rPr>
      <w:rFonts w:ascii="Times New Roman" w:hAnsi="Times New Roman"/>
      <w:szCs w:val="24"/>
      <w:lang w:eastAsia="en-US"/>
    </w:rPr>
  </w:style>
  <w:style w:type="paragraph" w:customStyle="1" w:styleId="ColorfulList-Accent11">
    <w:name w:val="Colorful List - Accent 11"/>
    <w:basedOn w:val="Normal"/>
    <w:pPr>
      <w:ind w:left="720"/>
      <w:jc w:val="left"/>
    </w:pPr>
    <w:rPr>
      <w:rFonts w:ascii="Times New Roman" w:hAnsi="Times New Roman"/>
    </w:rPr>
  </w:style>
  <w:style w:type="paragraph" w:customStyle="1" w:styleId="Numberedlist21">
    <w:name w:val="Numbered list 2.1"/>
    <w:basedOn w:val="Heading1"/>
    <w:next w:val="Normal"/>
    <w:pPr>
      <w:numPr>
        <w:numId w:val="0"/>
      </w:numPr>
      <w:tabs>
        <w:tab w:val="left" w:pos="2843"/>
        <w:tab w:val="left" w:pos="3203"/>
      </w:tabs>
      <w:spacing w:before="240" w:after="60"/>
      <w:jc w:val="left"/>
    </w:pPr>
    <w:rPr>
      <w:rFonts w:ascii="Arial" w:hAnsi="Arial"/>
      <w:b/>
      <w:kern w:val="3"/>
      <w:lang w:eastAsia="en-US"/>
    </w:rPr>
  </w:style>
  <w:style w:type="paragraph" w:customStyle="1" w:styleId="Numberedlist22">
    <w:name w:val="Numbered list 2.2"/>
    <w:basedOn w:val="Heading2"/>
    <w:next w:val="Normal"/>
    <w:pPr>
      <w:keepNext/>
      <w:numPr>
        <w:ilvl w:val="0"/>
        <w:numId w:val="0"/>
      </w:numPr>
      <w:tabs>
        <w:tab w:val="left" w:pos="-491"/>
        <w:tab w:val="left" w:pos="360"/>
      </w:tabs>
      <w:spacing w:before="240" w:after="60"/>
      <w:jc w:val="left"/>
    </w:pPr>
    <w:rPr>
      <w:rFonts w:ascii="Arial" w:hAnsi="Arial"/>
      <w:sz w:val="20"/>
      <w:lang w:eastAsia="en-US"/>
    </w:rPr>
  </w:style>
  <w:style w:type="paragraph" w:customStyle="1" w:styleId="Numberedlist23">
    <w:name w:val="Numbered list 2.3"/>
    <w:basedOn w:val="Heading3"/>
    <w:next w:val="Normal"/>
    <w:pPr>
      <w:numPr>
        <w:ilvl w:val="0"/>
        <w:numId w:val="0"/>
      </w:numPr>
      <w:tabs>
        <w:tab w:val="left" w:pos="0"/>
        <w:tab w:val="left" w:pos="360"/>
      </w:tabs>
      <w:spacing w:before="240" w:after="60"/>
      <w:jc w:val="left"/>
    </w:pPr>
    <w:rPr>
      <w:rFonts w:ascii="Arial" w:hAnsi="Arial"/>
      <w:b/>
      <w:sz w:val="22"/>
      <w:lang w:eastAsia="en-US"/>
    </w:rPr>
  </w:style>
  <w:style w:type="paragraph" w:customStyle="1" w:styleId="Numberedlist24">
    <w:name w:val="Numbered list 2.4"/>
    <w:basedOn w:val="Heading4"/>
    <w:next w:val="Normal"/>
    <w:rsid w:val="00DA3337"/>
    <w:pPr>
      <w:numPr>
        <w:ilvl w:val="0"/>
        <w:numId w:val="36"/>
      </w:numPr>
      <w:tabs>
        <w:tab w:val="left" w:pos="-5040"/>
        <w:tab w:val="left" w:pos="-4680"/>
        <w:tab w:val="left" w:pos="-4320"/>
        <w:tab w:val="left" w:pos="-3960"/>
      </w:tabs>
      <w:spacing w:after="60"/>
      <w:jc w:val="left"/>
    </w:pPr>
    <w:rPr>
      <w:rFonts w:ascii="Arial" w:eastAsia="Calibri" w:hAnsi="Arial"/>
      <w:sz w:val="20"/>
      <w:szCs w:val="22"/>
      <w:lang w:eastAsia="en-US"/>
    </w:rPr>
  </w:style>
  <w:style w:type="character" w:customStyle="1" w:styleId="Bodytext0">
    <w:name w:val="Body text_"/>
    <w:rPr>
      <w:rFonts w:ascii="TimesLT" w:eastAsia="Times New Roman" w:hAnsi="TimesLT" w:cs="Times New Roman"/>
      <w:sz w:val="20"/>
      <w:szCs w:val="20"/>
    </w:rPr>
  </w:style>
  <w:style w:type="paragraph" w:customStyle="1" w:styleId="Stilius1">
    <w:name w:val="Stilius1"/>
    <w:pPr>
      <w:suppressAutoHyphens/>
      <w:spacing w:before="200" w:after="0" w:line="300" w:lineRule="exact"/>
      <w:ind w:left="851"/>
      <w:jc w:val="both"/>
    </w:pPr>
    <w:rPr>
      <w:rFonts w:ascii="Arial" w:eastAsia="Times New Roman" w:hAnsi="Arial" w:cs="Arial"/>
      <w:sz w:val="20"/>
      <w:szCs w:val="20"/>
    </w:rPr>
  </w:style>
  <w:style w:type="character" w:customStyle="1" w:styleId="Stilius1Char">
    <w:name w:val="Stilius1 Char"/>
    <w:rPr>
      <w:rFonts w:ascii="Arial" w:eastAsia="Times New Roman" w:hAnsi="Arial" w:cs="Arial"/>
      <w:sz w:val="20"/>
      <w:szCs w:val="20"/>
      <w:lang w:val="en-GB"/>
    </w:rPr>
  </w:style>
  <w:style w:type="paragraph" w:customStyle="1" w:styleId="Lentelsvidus">
    <w:name w:val="_Lentelės vidus"/>
    <w:basedOn w:val="Normal"/>
    <w:pPr>
      <w:spacing w:before="60" w:after="60" w:line="276" w:lineRule="auto"/>
    </w:pPr>
    <w:rPr>
      <w:rFonts w:ascii="Times New Roman" w:hAnsi="Times New Roman"/>
      <w:sz w:val="22"/>
      <w:szCs w:val="22"/>
    </w:rPr>
  </w:style>
  <w:style w:type="character" w:customStyle="1" w:styleId="LentelsvidusChar">
    <w:name w:val="_Lentelės vidus Char"/>
    <w:rPr>
      <w:rFonts w:ascii="Times New Roman" w:eastAsia="Times New Roman" w:hAnsi="Times New Roman" w:cs="Times New Roman"/>
      <w:lang w:val="en-GB" w:eastAsia="lt-LT"/>
    </w:rPr>
  </w:style>
  <w:style w:type="character" w:customStyle="1" w:styleId="3lygisChar">
    <w:name w:val="_3 lygis Char"/>
    <w:rPr>
      <w:rFonts w:ascii="Calibri" w:eastAsia="SimSun" w:hAnsi="Calibri" w:cs="Times New Roman"/>
      <w:b/>
      <w:kern w:val="3"/>
      <w:lang w:val="en-GB"/>
    </w:rPr>
  </w:style>
  <w:style w:type="paragraph" w:customStyle="1" w:styleId="Lentelespavadinimas">
    <w:name w:val="_Lenteles pavadinimas"/>
    <w:basedOn w:val="Normal"/>
    <w:pPr>
      <w:keepNext/>
      <w:spacing w:before="120" w:after="60"/>
    </w:pPr>
    <w:rPr>
      <w:rFonts w:ascii="Times New Roman" w:hAnsi="Times New Roman"/>
      <w:bCs/>
      <w:sz w:val="22"/>
      <w:szCs w:val="22"/>
    </w:rPr>
  </w:style>
  <w:style w:type="character" w:customStyle="1" w:styleId="LentelespavadinimasChar">
    <w:name w:val="_Lenteles pavadinimas Char"/>
    <w:rPr>
      <w:rFonts w:ascii="Times New Roman" w:eastAsia="Times New Roman" w:hAnsi="Times New Roman" w:cs="Times New Roman"/>
      <w:bCs/>
      <w:lang w:val="en-GB" w:eastAsia="lt-LT"/>
    </w:rPr>
  </w:style>
  <w:style w:type="paragraph" w:customStyle="1" w:styleId="Alnostext">
    <w:name w:val="Alnos text"/>
    <w:basedOn w:val="Normal"/>
    <w:pPr>
      <w:spacing w:before="120" w:after="120"/>
    </w:pPr>
    <w:rPr>
      <w:rFonts w:ascii="Arial" w:hAnsi="Arial"/>
      <w:sz w:val="20"/>
      <w:szCs w:val="24"/>
      <w:lang w:eastAsia="en-US"/>
    </w:rPr>
  </w:style>
  <w:style w:type="character" w:customStyle="1" w:styleId="AlnostextChar">
    <w:name w:val="Alnos text Char"/>
    <w:rPr>
      <w:rFonts w:ascii="Arial" w:eastAsia="Times New Roman" w:hAnsi="Arial" w:cs="Times New Roman"/>
      <w:sz w:val="20"/>
      <w:szCs w:val="24"/>
      <w:lang w:val="en-GB"/>
    </w:rPr>
  </w:style>
  <w:style w:type="paragraph" w:customStyle="1" w:styleId="Pagrindinistekstas1">
    <w:name w:val="Pagrindinis tekstas1"/>
    <w:pPr>
      <w:suppressAutoHyphens/>
      <w:snapToGrid w:val="0"/>
      <w:spacing w:after="0"/>
      <w:ind w:firstLine="312"/>
      <w:jc w:val="both"/>
    </w:pPr>
    <w:rPr>
      <w:rFonts w:ascii="TimesLT" w:eastAsia="Times New Roman" w:hAnsi="TimesLT"/>
      <w:sz w:val="20"/>
      <w:szCs w:val="20"/>
    </w:rPr>
  </w:style>
  <w:style w:type="character" w:customStyle="1" w:styleId="DefaultParagraphFont1">
    <w:name w:val="Default Paragraph Font1"/>
  </w:style>
  <w:style w:type="character" w:customStyle="1" w:styleId="NumberingSymbols">
    <w:name w:val="Numbering Symbols"/>
  </w:style>
  <w:style w:type="paragraph" w:customStyle="1" w:styleId="Heading">
    <w:name w:val="Heading"/>
    <w:basedOn w:val="Normal"/>
    <w:next w:val="BodyText"/>
    <w:pPr>
      <w:keepNext/>
      <w:spacing w:before="240" w:after="120"/>
      <w:jc w:val="left"/>
      <w:textAlignment w:val="auto"/>
    </w:pPr>
    <w:rPr>
      <w:rFonts w:ascii="Arial" w:eastAsia="Calibri" w:hAnsi="Arial" w:cs="Mangal"/>
      <w:sz w:val="28"/>
      <w:szCs w:val="28"/>
      <w:lang w:eastAsia="ar-SA"/>
    </w:rPr>
  </w:style>
  <w:style w:type="paragraph" w:customStyle="1" w:styleId="Caption1">
    <w:name w:val="Caption1"/>
    <w:basedOn w:val="Normal"/>
    <w:pPr>
      <w:suppressLineNumbers/>
      <w:spacing w:before="120" w:after="120"/>
      <w:jc w:val="left"/>
      <w:textAlignment w:val="auto"/>
    </w:pPr>
    <w:rPr>
      <w:rFonts w:ascii="Times New Roman" w:hAnsi="Times New Roman" w:cs="Mangal"/>
      <w:i/>
      <w:iCs/>
      <w:szCs w:val="24"/>
      <w:lang w:eastAsia="ar-SA"/>
    </w:rPr>
  </w:style>
  <w:style w:type="paragraph" w:customStyle="1" w:styleId="TableContents">
    <w:name w:val="Table Contents"/>
    <w:basedOn w:val="Normal"/>
    <w:pPr>
      <w:suppressLineNumbers/>
      <w:jc w:val="left"/>
      <w:textAlignment w:val="auto"/>
    </w:pPr>
    <w:rPr>
      <w:rFonts w:ascii="Times New Roman" w:hAnsi="Times New Roman"/>
      <w:szCs w:val="24"/>
      <w:lang w:eastAsia="ar-SA"/>
    </w:rPr>
  </w:style>
  <w:style w:type="paragraph" w:customStyle="1" w:styleId="TableHeading">
    <w:name w:val="Table Heading"/>
    <w:basedOn w:val="TableContents"/>
    <w:pPr>
      <w:jc w:val="center"/>
    </w:pPr>
    <w:rPr>
      <w:b/>
      <w:bCs/>
    </w:rPr>
  </w:style>
  <w:style w:type="paragraph" w:styleId="Subtitle">
    <w:name w:val="Subtitle"/>
    <w:basedOn w:val="Normal"/>
    <w:uiPriority w:val="11"/>
    <w:qFormat/>
    <w:pPr>
      <w:spacing w:after="60"/>
      <w:jc w:val="center"/>
      <w:textAlignment w:val="auto"/>
      <w:outlineLvl w:val="1"/>
    </w:pPr>
    <w:rPr>
      <w:rFonts w:ascii="Arial" w:hAnsi="Arial" w:cs="Arial"/>
      <w:szCs w:val="24"/>
      <w:lang w:eastAsia="ar-SA"/>
    </w:rPr>
  </w:style>
  <w:style w:type="character" w:customStyle="1" w:styleId="SubtitleChar">
    <w:name w:val="Subtitle Char"/>
    <w:basedOn w:val="DefaultParagraphFont"/>
    <w:rPr>
      <w:rFonts w:ascii="Arial" w:eastAsia="Times New Roman" w:hAnsi="Arial" w:cs="Arial"/>
      <w:sz w:val="24"/>
      <w:szCs w:val="24"/>
      <w:lang w:val="en-GB" w:eastAsia="ar-SA"/>
    </w:rPr>
  </w:style>
  <w:style w:type="paragraph" w:customStyle="1" w:styleId="Standard">
    <w:name w:val="Standard"/>
    <w:pPr>
      <w:suppressAutoHyphens/>
      <w:spacing w:after="0" w:line="276" w:lineRule="auto"/>
    </w:pPr>
    <w:rPr>
      <w:kern w:val="3"/>
      <w:lang w:eastAsia="zh-CN"/>
    </w:rPr>
  </w:style>
  <w:style w:type="paragraph" w:customStyle="1" w:styleId="topleveltextimage">
    <w:name w:val="topleveltext image"/>
    <w:basedOn w:val="Normal"/>
    <w:pPr>
      <w:suppressAutoHyphens w:val="0"/>
      <w:spacing w:before="100" w:after="100"/>
      <w:jc w:val="left"/>
      <w:textAlignment w:val="auto"/>
    </w:pPr>
    <w:rPr>
      <w:rFonts w:ascii="Times New Roman" w:eastAsia="Calibri" w:hAnsi="Times New Roman"/>
      <w:szCs w:val="24"/>
    </w:rPr>
  </w:style>
  <w:style w:type="character" w:customStyle="1" w:styleId="FontStyle15">
    <w:name w:val="Font Style15"/>
    <w:basedOn w:val="DefaultParagraphFont"/>
    <w:rPr>
      <w:rFonts w:ascii="Times New Roman" w:hAnsi="Times New Roman" w:cs="Times New Roman"/>
      <w:sz w:val="20"/>
      <w:szCs w:val="20"/>
    </w:rPr>
  </w:style>
  <w:style w:type="paragraph" w:customStyle="1" w:styleId="Standard1">
    <w:name w:val="Standard1"/>
    <w:pPr>
      <w:suppressAutoHyphens/>
      <w:spacing w:after="0"/>
    </w:pPr>
    <w:rPr>
      <w:rFonts w:ascii="Times New Roman" w:eastAsia="Times New Roman" w:hAnsi="Times New Roman"/>
      <w:kern w:val="3"/>
      <w:sz w:val="24"/>
      <w:szCs w:val="20"/>
      <w:lang w:eastAsia="de-CH"/>
    </w:rPr>
  </w:style>
  <w:style w:type="character" w:customStyle="1" w:styleId="Laukeliai">
    <w:name w:val="Laukeliai"/>
    <w:basedOn w:val="DefaultParagraphFont"/>
    <w:rPr>
      <w:rFonts w:ascii="Arial" w:hAnsi="Arial" w:cs="Arial"/>
      <w:sz w:val="20"/>
      <w:szCs w:val="20"/>
    </w:rPr>
  </w:style>
  <w:style w:type="character" w:customStyle="1" w:styleId="apple-converted-space">
    <w:name w:val="apple-converted-space"/>
    <w:basedOn w:val="DefaultParagraphFont"/>
  </w:style>
  <w:style w:type="paragraph" w:customStyle="1" w:styleId="bodytext4">
    <w:name w:val="bodytext"/>
    <w:basedOn w:val="Normal"/>
    <w:pPr>
      <w:suppressAutoHyphens w:val="0"/>
      <w:spacing w:before="100" w:after="100"/>
      <w:jc w:val="left"/>
      <w:textAlignment w:val="auto"/>
    </w:pPr>
    <w:rPr>
      <w:rFonts w:ascii="Times New Roman" w:hAnsi="Times New Roman"/>
      <w:szCs w:val="24"/>
    </w:rPr>
  </w:style>
  <w:style w:type="paragraph" w:customStyle="1" w:styleId="Sutartiessktxtdalys">
    <w:name w:val="Sutarties sk txt dalys"/>
    <w:basedOn w:val="Normal"/>
    <w:pPr>
      <w:suppressAutoHyphens w:val="0"/>
      <w:ind w:left="-294" w:firstLine="720"/>
      <w:jc w:val="left"/>
      <w:textAlignment w:val="auto"/>
    </w:pPr>
    <w:rPr>
      <w:rFonts w:ascii="Times New Roman" w:hAnsi="Times New Roman"/>
      <w:lang w:eastAsia="en-US"/>
    </w:rPr>
  </w:style>
  <w:style w:type="paragraph" w:styleId="ListBullet">
    <w:name w:val="List Bullet"/>
    <w:basedOn w:val="Normal"/>
    <w:pPr>
      <w:widowControl w:val="0"/>
      <w:numPr>
        <w:numId w:val="37"/>
      </w:numPr>
      <w:jc w:val="left"/>
      <w:textAlignment w:val="auto"/>
    </w:pPr>
    <w:rPr>
      <w:rFonts w:ascii="Times New Roman" w:eastAsia="SimSun" w:hAnsi="Times New Roman" w:cs="Mangal"/>
      <w:kern w:val="3"/>
      <w:szCs w:val="21"/>
      <w:lang w:eastAsia="hi-IN" w:bidi="hi-IN"/>
    </w:rPr>
  </w:style>
  <w:style w:type="paragraph" w:customStyle="1" w:styleId="Stilius0">
    <w:name w:val="Stilius"/>
    <w:pPr>
      <w:widowControl w:val="0"/>
      <w:suppressAutoHyphens/>
      <w:autoSpaceDE w:val="0"/>
      <w:spacing w:after="0"/>
      <w:textAlignment w:val="auto"/>
    </w:pPr>
    <w:rPr>
      <w:rFonts w:ascii="Times New Roman" w:eastAsia="Arial" w:hAnsi="Times New Roman"/>
      <w:sz w:val="24"/>
      <w:szCs w:val="24"/>
      <w:lang w:eastAsia="ar-SA"/>
    </w:rPr>
  </w:style>
  <w:style w:type="character" w:customStyle="1" w:styleId="BalloonTextChar1">
    <w:name w:val="Balloon Text Char1"/>
    <w:basedOn w:val="DefaultParagraphFont"/>
    <w:rPr>
      <w:rFonts w:ascii="Tahoma" w:eastAsia="Times New Roman" w:hAnsi="Tahoma" w:cs="Tahoma"/>
      <w:sz w:val="16"/>
      <w:szCs w:val="16"/>
      <w:lang w:val="en-GB" w:eastAsia="lt-LT"/>
    </w:rPr>
  </w:style>
  <w:style w:type="character" w:customStyle="1" w:styleId="Heading1Char1">
    <w:name w:val="Heading 1 Char1"/>
    <w:rPr>
      <w:rFonts w:ascii="Cambria" w:eastAsia="Times New Roman" w:hAnsi="Cambria" w:cs="Times New Roman"/>
      <w:b/>
      <w:bCs/>
      <w:color w:val="365F91"/>
      <w:sz w:val="28"/>
      <w:szCs w:val="28"/>
    </w:rPr>
  </w:style>
  <w:style w:type="character" w:customStyle="1" w:styleId="contactscategorymobnumvalue1">
    <w:name w:val="contacts_category_mob_num_value1"/>
    <w:rPr>
      <w:color w:val="000000"/>
    </w:rPr>
  </w:style>
  <w:style w:type="character" w:customStyle="1" w:styleId="CharChar20">
    <w:name w:val="Char Char2"/>
    <w:rPr>
      <w:rFonts w:ascii="Courier New" w:eastAsia="Times New Roman" w:hAnsi="Courier New" w:cs="Courier New"/>
      <w:sz w:val="20"/>
      <w:szCs w:val="20"/>
      <w:lang w:val="en-GB" w:eastAsia="lt-LT"/>
    </w:rPr>
  </w:style>
  <w:style w:type="paragraph" w:styleId="ListNumber4">
    <w:name w:val="List Number 4"/>
    <w:basedOn w:val="Normal"/>
    <w:pPr>
      <w:numPr>
        <w:numId w:val="38"/>
      </w:numPr>
      <w:suppressAutoHyphens w:val="0"/>
      <w:jc w:val="left"/>
      <w:textAlignment w:val="auto"/>
    </w:pPr>
    <w:rPr>
      <w:rFonts w:ascii="Arial" w:eastAsia="Calibri" w:hAnsi="Arial"/>
      <w:sz w:val="18"/>
      <w:szCs w:val="22"/>
      <w:lang w:eastAsia="en-US"/>
    </w:rPr>
  </w:style>
  <w:style w:type="character" w:customStyle="1" w:styleId="Heading2Char1">
    <w:name w:val="Heading 2 Char1"/>
    <w:rPr>
      <w:rFonts w:ascii="Calibri Light" w:eastAsia="Times New Roman" w:hAnsi="Calibri Light" w:cs="Times New Roman"/>
      <w:color w:val="2F5496"/>
      <w:sz w:val="26"/>
      <w:szCs w:val="26"/>
    </w:rPr>
  </w:style>
  <w:style w:type="character" w:customStyle="1" w:styleId="Heading3Char1">
    <w:name w:val="Heading 3 Char1"/>
    <w:rPr>
      <w:rFonts w:ascii="Calibri Light" w:eastAsia="Times New Roman" w:hAnsi="Calibri Light" w:cs="Times New Roman"/>
      <w:color w:val="1F3763"/>
      <w:sz w:val="24"/>
      <w:szCs w:val="24"/>
    </w:rPr>
  </w:style>
  <w:style w:type="character" w:customStyle="1" w:styleId="Heading4Char1">
    <w:name w:val="Heading 4 Char1"/>
    <w:rPr>
      <w:rFonts w:ascii="Calibri Light" w:eastAsia="Times New Roman" w:hAnsi="Calibri Light" w:cs="Times New Roman"/>
      <w:i/>
      <w:iCs/>
      <w:color w:val="2F5496"/>
    </w:rPr>
  </w:style>
  <w:style w:type="character" w:customStyle="1" w:styleId="Heading5Char1">
    <w:name w:val="Heading 5 Char1"/>
    <w:rPr>
      <w:rFonts w:ascii="Calibri Light" w:eastAsia="Times New Roman" w:hAnsi="Calibri Light" w:cs="Times New Roman"/>
      <w:color w:val="2F5496"/>
    </w:rPr>
  </w:style>
  <w:style w:type="paragraph" w:customStyle="1" w:styleId="msonormal0">
    <w:name w:val="msonormal"/>
    <w:basedOn w:val="Normal"/>
    <w:pPr>
      <w:suppressAutoHyphens w:val="0"/>
      <w:spacing w:before="100" w:after="100"/>
      <w:jc w:val="left"/>
      <w:textAlignment w:val="auto"/>
    </w:pPr>
    <w:rPr>
      <w:rFonts w:ascii="Arial Unicode MS" w:hAnsi="Arial Unicode MS"/>
      <w:color w:val="000000"/>
      <w:sz w:val="20"/>
      <w:szCs w:val="24"/>
      <w:lang w:eastAsia="en-US"/>
    </w:rPr>
  </w:style>
  <w:style w:type="character" w:customStyle="1" w:styleId="FootnoteTextChar1">
    <w:name w:val="Footnote Text Char1"/>
    <w:rPr>
      <w:rFonts w:eastAsia="Times New Roman"/>
    </w:rPr>
  </w:style>
  <w:style w:type="character" w:customStyle="1" w:styleId="HeaderChar1">
    <w:name w:val="Header Char1"/>
    <w:rPr>
      <w:rFonts w:eastAsia="Times New Roman"/>
    </w:rPr>
  </w:style>
  <w:style w:type="character" w:customStyle="1" w:styleId="FooterChar1">
    <w:name w:val="Footer Char1"/>
    <w:rPr>
      <w:rFonts w:eastAsia="Times New Roman"/>
    </w:rPr>
  </w:style>
  <w:style w:type="paragraph" w:styleId="Caption">
    <w:name w:val="caption"/>
    <w:basedOn w:val="Normal"/>
    <w:next w:val="Normal"/>
    <w:pPr>
      <w:widowControl w:val="0"/>
      <w:shd w:val="clear" w:color="auto" w:fill="FFFFFF"/>
      <w:suppressAutoHyphens w:val="0"/>
      <w:autoSpaceDE w:val="0"/>
      <w:spacing w:before="264" w:after="14"/>
      <w:ind w:left="7920"/>
      <w:jc w:val="left"/>
      <w:textAlignment w:val="auto"/>
    </w:pPr>
    <w:rPr>
      <w:rFonts w:ascii="Arial" w:hAnsi="Arial"/>
      <w:b/>
      <w:color w:val="000000"/>
      <w:w w:val="96"/>
      <w:position w:val="-2"/>
      <w:sz w:val="20"/>
      <w:lang w:eastAsia="en-US"/>
    </w:rPr>
  </w:style>
  <w:style w:type="paragraph" w:customStyle="1" w:styleId="Debesliotekstas2">
    <w:name w:val="Debesėlio tekstas2"/>
    <w:basedOn w:val="Normal"/>
    <w:pPr>
      <w:suppressAutoHyphens w:val="0"/>
      <w:jc w:val="left"/>
      <w:textAlignment w:val="auto"/>
    </w:pPr>
    <w:rPr>
      <w:rFonts w:ascii="Tahoma" w:hAnsi="Tahoma" w:cs="Tahoma"/>
      <w:sz w:val="16"/>
      <w:szCs w:val="16"/>
    </w:rPr>
  </w:style>
  <w:style w:type="character" w:customStyle="1" w:styleId="BodytextChar0">
    <w:name w:val="Body text Char"/>
    <w:rPr>
      <w:rFonts w:ascii="TimesLT" w:eastAsia="Times New Roman" w:hAnsi="TimesLT"/>
      <w:sz w:val="20"/>
      <w:szCs w:val="20"/>
    </w:rPr>
  </w:style>
  <w:style w:type="paragraph" w:customStyle="1" w:styleId="font5">
    <w:name w:val="font5"/>
    <w:basedOn w:val="Normal"/>
    <w:pPr>
      <w:suppressAutoHyphens w:val="0"/>
      <w:spacing w:before="100" w:after="100"/>
      <w:jc w:val="left"/>
      <w:textAlignment w:val="auto"/>
    </w:pPr>
    <w:rPr>
      <w:rFonts w:ascii="Arial" w:eastAsia="Arial Unicode MS" w:hAnsi="Arial" w:cs="Arial"/>
      <w:sz w:val="20"/>
      <w:szCs w:val="24"/>
      <w:lang w:eastAsia="en-US"/>
    </w:rPr>
  </w:style>
  <w:style w:type="paragraph" w:customStyle="1" w:styleId="Forside">
    <w:name w:val="Forside"/>
    <w:pPr>
      <w:spacing w:after="0"/>
      <w:textAlignment w:val="auto"/>
    </w:pPr>
    <w:rPr>
      <w:rFonts w:ascii="Arial" w:eastAsia="Times New Roman" w:hAnsi="Arial"/>
      <w:sz w:val="24"/>
      <w:szCs w:val="20"/>
    </w:rPr>
  </w:style>
  <w:style w:type="paragraph" w:customStyle="1" w:styleId="pchartbodycmt">
    <w:name w:val="pchart_bodycmt"/>
    <w:basedOn w:val="Normal"/>
    <w:pPr>
      <w:suppressAutoHyphens w:val="0"/>
      <w:spacing w:before="100" w:after="100"/>
      <w:jc w:val="left"/>
      <w:textAlignment w:val="auto"/>
    </w:pPr>
    <w:rPr>
      <w:sz w:val="20"/>
      <w:szCs w:val="24"/>
      <w:lang w:eastAsia="ru-RU"/>
    </w:rPr>
  </w:style>
  <w:style w:type="paragraph" w:customStyle="1" w:styleId="Style">
    <w:name w:val="Style"/>
    <w:pPr>
      <w:widowControl w:val="0"/>
      <w:autoSpaceDE w:val="0"/>
      <w:spacing w:after="0"/>
      <w:textAlignment w:val="auto"/>
    </w:pPr>
    <w:rPr>
      <w:rFonts w:eastAsia="Times New Roman"/>
      <w:sz w:val="24"/>
      <w:szCs w:val="24"/>
    </w:rPr>
  </w:style>
  <w:style w:type="paragraph" w:customStyle="1" w:styleId="norm-cent">
    <w:name w:val="norm-cent"/>
    <w:basedOn w:val="Normal"/>
    <w:pPr>
      <w:suppressAutoHyphens w:val="0"/>
      <w:jc w:val="center"/>
      <w:textAlignment w:val="auto"/>
    </w:pPr>
    <w:rPr>
      <w:kern w:val="3"/>
      <w:sz w:val="20"/>
      <w:lang w:eastAsia="en-US"/>
    </w:rPr>
  </w:style>
  <w:style w:type="paragraph" w:customStyle="1" w:styleId="Elsislentelesantraste">
    <w:name w:val="Elsis_lenteles_antraste"/>
    <w:basedOn w:val="Normal"/>
    <w:pPr>
      <w:suppressAutoHyphens w:val="0"/>
      <w:spacing w:before="60" w:after="60"/>
      <w:jc w:val="left"/>
      <w:textAlignment w:val="auto"/>
    </w:pPr>
    <w:rPr>
      <w:rFonts w:ascii="Arial" w:eastAsia="Calibri" w:hAnsi="Arial" w:cs="Arial"/>
      <w:b/>
      <w:bCs/>
      <w:color w:val="FFFFFF"/>
      <w:sz w:val="20"/>
    </w:rPr>
  </w:style>
  <w:style w:type="paragraph" w:customStyle="1" w:styleId="Elsislentelestekstas">
    <w:name w:val="Elsis_lenteles_tekstas"/>
    <w:basedOn w:val="Normal"/>
    <w:pPr>
      <w:suppressAutoHyphens w:val="0"/>
      <w:spacing w:before="60" w:after="60"/>
      <w:jc w:val="left"/>
      <w:textAlignment w:val="auto"/>
    </w:pPr>
    <w:rPr>
      <w:rFonts w:ascii="Arial" w:eastAsia="Calibri" w:hAnsi="Arial" w:cs="Arial"/>
      <w:sz w:val="18"/>
      <w:szCs w:val="18"/>
    </w:rPr>
  </w:style>
  <w:style w:type="character" w:customStyle="1" w:styleId="Antrat21">
    <w:name w:val="Antraštė 21"/>
    <w:rPr>
      <w:sz w:val="24"/>
      <w:lang w:val="en-GB" w:eastAsia="lt-LT" w:bidi="ar-SA"/>
    </w:rPr>
  </w:style>
  <w:style w:type="paragraph" w:customStyle="1" w:styleId="Annexetitle">
    <w:name w:val="Annexe_title"/>
    <w:basedOn w:val="Normal"/>
    <w:pPr>
      <w:suppressAutoHyphens w:val="0"/>
      <w:ind w:left="540"/>
      <w:jc w:val="center"/>
      <w:textAlignment w:val="auto"/>
    </w:pPr>
    <w:rPr>
      <w:rFonts w:ascii="Times New Roman" w:hAnsi="Times New Roman"/>
      <w:szCs w:val="24"/>
    </w:rPr>
  </w:style>
  <w:style w:type="character" w:customStyle="1" w:styleId="st">
    <w:name w:val="st"/>
  </w:style>
  <w:style w:type="paragraph" w:customStyle="1" w:styleId="1stlevelheading">
    <w:name w:val="1st level (heading)"/>
    <w:basedOn w:val="Normal"/>
    <w:next w:val="Normal"/>
    <w:pPr>
      <w:tabs>
        <w:tab w:val="left" w:pos="709"/>
      </w:tabs>
      <w:suppressAutoHyphens w:val="0"/>
      <w:textAlignment w:val="auto"/>
    </w:pPr>
    <w:rPr>
      <w:szCs w:val="24"/>
      <w:lang w:eastAsia="en-US"/>
    </w:rPr>
  </w:style>
  <w:style w:type="paragraph" w:customStyle="1" w:styleId="3rdlevelheading">
    <w:name w:val="3rd level (heading)"/>
    <w:basedOn w:val="Normal"/>
    <w:next w:val="Normal"/>
    <w:pPr>
      <w:tabs>
        <w:tab w:val="left" w:pos="823"/>
        <w:tab w:val="left" w:pos="1323"/>
      </w:tabs>
      <w:suppressAutoHyphens w:val="0"/>
      <w:spacing w:before="240"/>
      <w:ind w:hanging="360"/>
      <w:textAlignment w:val="auto"/>
      <w:outlineLvl w:val="2"/>
    </w:pPr>
    <w:rPr>
      <w:i/>
      <w:caps/>
      <w:szCs w:val="24"/>
      <w:lang w:eastAsia="en-US"/>
    </w:rPr>
  </w:style>
  <w:style w:type="paragraph" w:customStyle="1" w:styleId="4thlevelheading">
    <w:name w:val="4th level (heading)"/>
    <w:basedOn w:val="3rdlevelheading"/>
    <w:next w:val="Normal"/>
    <w:pPr>
      <w:tabs>
        <w:tab w:val="clear" w:pos="823"/>
        <w:tab w:val="clear" w:pos="1323"/>
        <w:tab w:val="left" w:pos="709"/>
        <w:tab w:val="left" w:pos="1209"/>
      </w:tabs>
      <w:spacing w:after="120"/>
      <w:ind w:left="1209"/>
      <w:outlineLvl w:val="3"/>
    </w:pPr>
    <w:rPr>
      <w:b/>
    </w:rPr>
  </w:style>
  <w:style w:type="paragraph" w:customStyle="1" w:styleId="5thlevelheading">
    <w:name w:val="5th level (heading)"/>
    <w:basedOn w:val="4thlevelheading"/>
    <w:next w:val="Normal"/>
    <w:pPr>
      <w:numPr>
        <w:numId w:val="39"/>
      </w:numPr>
      <w:outlineLvl w:val="4"/>
    </w:pPr>
    <w:rPr>
      <w:i w:val="0"/>
      <w:u w:val="single"/>
    </w:rPr>
  </w:style>
  <w:style w:type="character" w:customStyle="1" w:styleId="Antrat2TitleHeader2Kairje0cmPirmojieilut0cmDiagramaDiagrama">
    <w:name w:val="Antraštė 2;Title Header2 + Kairėje:  0 cm;Pirmoji eilutė:  0 cm Diagrama Diagrama"/>
    <w:rPr>
      <w:sz w:val="24"/>
      <w:lang w:val="en-GB" w:eastAsia="lt-LT" w:bidi="ar-SA"/>
    </w:rPr>
  </w:style>
  <w:style w:type="character" w:customStyle="1" w:styleId="BodyTextChar1">
    <w:name w:val="Body Text Char1"/>
    <w:rPr>
      <w:rFonts w:ascii="Calibri" w:hAnsi="Calibri"/>
    </w:rPr>
  </w:style>
  <w:style w:type="paragraph" w:customStyle="1" w:styleId="tajtip">
    <w:name w:val="tajtip"/>
    <w:basedOn w:val="Normal"/>
    <w:pPr>
      <w:suppressAutoHyphens w:val="0"/>
      <w:spacing w:after="150"/>
      <w:jc w:val="left"/>
      <w:textAlignment w:val="auto"/>
    </w:pPr>
    <w:rPr>
      <w:rFonts w:ascii="Times New Roman" w:hAnsi="Times New Roman"/>
      <w:szCs w:val="24"/>
    </w:rPr>
  </w:style>
  <w:style w:type="character" w:styleId="UnresolvedMention">
    <w:name w:val="Unresolved Mention"/>
    <w:rPr>
      <w:color w:val="605E5C"/>
      <w:shd w:val="clear" w:color="auto" w:fill="E1DFDD"/>
    </w:rPr>
  </w:style>
  <w:style w:type="paragraph" w:customStyle="1" w:styleId="TOR-Numberring1">
    <w:name w:val="TOR-Numberring 1"/>
    <w:basedOn w:val="Normal"/>
    <w:pPr>
      <w:numPr>
        <w:numId w:val="41"/>
      </w:numPr>
      <w:suppressAutoHyphens w:val="0"/>
      <w:spacing w:before="60" w:after="60" w:line="276" w:lineRule="auto"/>
      <w:textAlignment w:val="auto"/>
    </w:pPr>
    <w:rPr>
      <w:rFonts w:ascii="Times New Roman" w:hAnsi="Times New Roman"/>
      <w:sz w:val="22"/>
      <w:szCs w:val="22"/>
    </w:rPr>
  </w:style>
  <w:style w:type="character" w:customStyle="1" w:styleId="TOR-Numberring1Char">
    <w:name w:val="TOR-Numberring 1 Char"/>
    <w:basedOn w:val="DefaultParagraphFont"/>
    <w:rPr>
      <w:rFonts w:ascii="Times New Roman" w:eastAsia="Times New Roman" w:hAnsi="Times New Roman"/>
      <w:lang w:val="en-GB" w:eastAsia="lt-LT"/>
    </w:rPr>
  </w:style>
  <w:style w:type="paragraph" w:customStyle="1" w:styleId="Lentelsheaderis">
    <w:name w:val="_Lentelės headeris"/>
    <w:basedOn w:val="Normal"/>
    <w:pPr>
      <w:suppressAutoHyphens w:val="0"/>
      <w:spacing w:before="60" w:after="60"/>
      <w:jc w:val="center"/>
      <w:textAlignment w:val="auto"/>
    </w:pPr>
    <w:rPr>
      <w:rFonts w:eastAsia="Calibri"/>
      <w:b/>
      <w:bCs/>
      <w:sz w:val="22"/>
      <w:szCs w:val="22"/>
      <w:lang w:eastAsia="en-US"/>
    </w:rPr>
  </w:style>
  <w:style w:type="character" w:customStyle="1" w:styleId="4lygisChar">
    <w:name w:val="_4 lygis Char"/>
    <w:basedOn w:val="3lygisChar"/>
    <w:rPr>
      <w:rFonts w:ascii="Calibri" w:eastAsia="SimSun" w:hAnsi="Calibri" w:cs="Times New Roman"/>
      <w:b w:val="0"/>
      <w:kern w:val="3"/>
      <w:lang w:val="en-GB"/>
    </w:rPr>
  </w:style>
  <w:style w:type="character" w:customStyle="1" w:styleId="CommentTextChar1">
    <w:name w:val="Comment Text Char1"/>
    <w:rPr>
      <w:rFonts w:ascii="Times New Roman" w:eastAsia="Calibri" w:hAnsi="Times New Roman" w:cs="Times New Roman"/>
      <w:sz w:val="20"/>
      <w:szCs w:val="20"/>
      <w:lang w:val="en-GB"/>
    </w:rPr>
  </w:style>
  <w:style w:type="character" w:customStyle="1" w:styleId="DiagramaDiagrama21">
    <w:name w:val="Diagrama Diagrama21"/>
    <w:rPr>
      <w:rFonts w:ascii="Courier New" w:hAnsi="Courier New"/>
      <w:lang w:val="en-GB" w:eastAsia="lt-LT"/>
    </w:rPr>
  </w:style>
  <w:style w:type="paragraph" w:customStyle="1" w:styleId="Hyperlink1">
    <w:name w:val="Hyperlink1"/>
    <w:pPr>
      <w:autoSpaceDE w:val="0"/>
      <w:spacing w:after="0"/>
      <w:ind w:firstLine="312"/>
      <w:jc w:val="both"/>
      <w:textAlignment w:val="auto"/>
    </w:pPr>
    <w:rPr>
      <w:rFonts w:ascii="TimesLT" w:eastAsia="Times New Roman" w:hAnsi="TimesLT"/>
      <w:sz w:val="24"/>
      <w:szCs w:val="24"/>
    </w:rPr>
  </w:style>
  <w:style w:type="paragraph" w:customStyle="1" w:styleId="2ndlevelheading">
    <w:name w:val="2nd level (heading)"/>
    <w:basedOn w:val="1stlevelheading"/>
    <w:next w:val="Normal"/>
    <w:pPr>
      <w:keepNext/>
      <w:tabs>
        <w:tab w:val="clear" w:pos="709"/>
        <w:tab w:val="left" w:pos="964"/>
      </w:tabs>
      <w:spacing w:before="240" w:after="240"/>
      <w:ind w:left="964" w:hanging="964"/>
      <w:outlineLvl w:val="1"/>
    </w:pPr>
    <w:rPr>
      <w:rFonts w:ascii="Times New Roman" w:hAnsi="Times New Roman"/>
      <w:b/>
      <w:kern w:val="3"/>
      <w:sz w:val="22"/>
    </w:rPr>
  </w:style>
  <w:style w:type="paragraph" w:customStyle="1" w:styleId="SLONormal">
    <w:name w:val="SLO Normal"/>
    <w:pPr>
      <w:spacing w:before="120" w:after="120"/>
      <w:jc w:val="both"/>
      <w:textAlignment w:val="auto"/>
    </w:pPr>
    <w:rPr>
      <w:rFonts w:ascii="Times New Roman" w:eastAsia="Times New Roman" w:hAnsi="Times New Roman"/>
      <w:kern w:val="3"/>
      <w:szCs w:val="24"/>
    </w:rPr>
  </w:style>
  <w:style w:type="paragraph" w:customStyle="1" w:styleId="SLONormalnospace">
    <w:name w:val="SLO Normal (no space)"/>
    <w:basedOn w:val="SLONormal"/>
    <w:pPr>
      <w:spacing w:before="0" w:after="0"/>
    </w:pPr>
  </w:style>
  <w:style w:type="paragraph" w:customStyle="1" w:styleId="SLONormalLarge">
    <w:name w:val="SLO Normal (Large)"/>
    <w:basedOn w:val="SLONormal"/>
    <w:rPr>
      <w:sz w:val="24"/>
    </w:rPr>
  </w:style>
  <w:style w:type="paragraph" w:customStyle="1" w:styleId="SLONormalSmall">
    <w:name w:val="SLO Normal (Small)"/>
    <w:basedOn w:val="SLONormal"/>
    <w:pPr>
      <w:spacing w:before="60" w:after="60"/>
    </w:pPr>
    <w:rPr>
      <w:sz w:val="20"/>
    </w:rPr>
  </w:style>
  <w:style w:type="paragraph" w:customStyle="1" w:styleId="SLONormalWhite">
    <w:name w:val="SLO Normal White"/>
    <w:basedOn w:val="SLONormal"/>
    <w:rPr>
      <w:color w:val="FFFFFF"/>
    </w:rPr>
  </w:style>
  <w:style w:type="paragraph" w:customStyle="1" w:styleId="2ndlevelprovision">
    <w:name w:val="2nd level (provision)"/>
    <w:basedOn w:val="2ndlevelheading"/>
    <w:pPr>
      <w:keepNext w:val="0"/>
      <w:spacing w:before="120" w:after="120"/>
    </w:pPr>
    <w:rPr>
      <w:b w:val="0"/>
    </w:rPr>
  </w:style>
  <w:style w:type="paragraph" w:customStyle="1" w:styleId="3rdlevelsubprovision">
    <w:name w:val="3rd level (subprovision)"/>
    <w:basedOn w:val="3rdlevelheading"/>
    <w:pPr>
      <w:tabs>
        <w:tab w:val="clear" w:pos="823"/>
        <w:tab w:val="clear" w:pos="1323"/>
      </w:tabs>
      <w:spacing w:before="120" w:after="120"/>
    </w:pPr>
    <w:rPr>
      <w:rFonts w:ascii="Times New Roman" w:hAnsi="Times New Roman"/>
      <w:i w:val="0"/>
      <w:caps w:val="0"/>
      <w:kern w:val="3"/>
      <w:sz w:val="22"/>
    </w:rPr>
  </w:style>
  <w:style w:type="paragraph" w:customStyle="1" w:styleId="4thlevellist">
    <w:name w:val="4th level (list)"/>
    <w:basedOn w:val="4thlevelheading"/>
    <w:pPr>
      <w:tabs>
        <w:tab w:val="clear" w:pos="709"/>
        <w:tab w:val="clear" w:pos="1209"/>
      </w:tabs>
      <w:spacing w:before="120"/>
    </w:pPr>
    <w:rPr>
      <w:rFonts w:ascii="Times New Roman" w:hAnsi="Times New Roman"/>
      <w:b w:val="0"/>
      <w:i w:val="0"/>
      <w:caps w:val="0"/>
      <w:kern w:val="3"/>
      <w:sz w:val="22"/>
    </w:rPr>
  </w:style>
  <w:style w:type="paragraph" w:customStyle="1" w:styleId="5thlevel">
    <w:name w:val="5th level"/>
    <w:basedOn w:val="5thlevelheading"/>
    <w:rsid w:val="00DA3337"/>
    <w:pPr>
      <w:numPr>
        <w:numId w:val="42"/>
      </w:numPr>
      <w:tabs>
        <w:tab w:val="clear" w:pos="709"/>
        <w:tab w:val="clear" w:pos="1209"/>
      </w:tabs>
      <w:spacing w:before="120"/>
    </w:pPr>
    <w:rPr>
      <w:rFonts w:ascii="Times New Roman" w:hAnsi="Times New Roman"/>
      <w:b w:val="0"/>
      <w:caps w:val="0"/>
      <w:kern w:val="3"/>
      <w:sz w:val="22"/>
      <w:u w:val="none"/>
    </w:rPr>
  </w:style>
  <w:style w:type="character" w:customStyle="1" w:styleId="SC">
    <w:name w:val="SC"/>
    <w:rPr>
      <w:u w:val="single"/>
    </w:rPr>
  </w:style>
  <w:style w:type="paragraph" w:customStyle="1" w:styleId="SORAINENComment">
    <w:name w:val="SORAINEN Comment"/>
    <w:basedOn w:val="SLONormal"/>
    <w:pPr>
      <w:pBdr>
        <w:top w:val="single" w:sz="4" w:space="1" w:color="000000"/>
        <w:left w:val="single" w:sz="4" w:space="4" w:color="000000"/>
        <w:bottom w:val="single" w:sz="4" w:space="1" w:color="000000"/>
        <w:right w:val="single" w:sz="4" w:space="4" w:color="000000"/>
      </w:pBdr>
      <w:shd w:val="clear" w:color="auto" w:fill="F3F3F3"/>
    </w:pPr>
    <w:rPr>
      <w:sz w:val="20"/>
    </w:rPr>
  </w:style>
  <w:style w:type="paragraph" w:customStyle="1" w:styleId="SLOReportTitle">
    <w:name w:val="SLO Report Title"/>
    <w:basedOn w:val="SLONormal"/>
    <w:next w:val="SLONormal"/>
    <w:pPr>
      <w:keepNext/>
      <w:spacing w:before="360" w:after="360"/>
      <w:jc w:val="left"/>
    </w:pPr>
    <w:rPr>
      <w:b/>
      <w:caps/>
      <w:spacing w:val="25"/>
      <w:sz w:val="28"/>
    </w:rPr>
  </w:style>
  <w:style w:type="paragraph" w:customStyle="1" w:styleId="SLOAgreementTitle">
    <w:name w:val="SLO Agreement Title"/>
    <w:basedOn w:val="SLOReportTitle"/>
    <w:next w:val="SLONormal"/>
    <w:pPr>
      <w:jc w:val="center"/>
    </w:pPr>
  </w:style>
  <w:style w:type="paragraph" w:customStyle="1" w:styleId="SLOList">
    <w:name w:val="SLO List"/>
    <w:rsid w:val="00DA3337"/>
    <w:pPr>
      <w:numPr>
        <w:numId w:val="43"/>
      </w:numPr>
      <w:spacing w:before="60" w:after="60"/>
      <w:jc w:val="both"/>
      <w:textAlignment w:val="auto"/>
    </w:pPr>
    <w:rPr>
      <w:rFonts w:ascii="Times New Roman" w:eastAsia="Times New Roman" w:hAnsi="Times New Roman"/>
      <w:kern w:val="3"/>
      <w:szCs w:val="24"/>
    </w:rPr>
  </w:style>
  <w:style w:type="paragraph" w:customStyle="1" w:styleId="SLONumberedList">
    <w:name w:val="SLO Numbered List"/>
    <w:rsid w:val="00DA3337"/>
    <w:pPr>
      <w:numPr>
        <w:numId w:val="44"/>
      </w:numPr>
      <w:spacing w:before="60" w:after="60"/>
      <w:jc w:val="both"/>
      <w:textAlignment w:val="auto"/>
    </w:pPr>
    <w:rPr>
      <w:rFonts w:ascii="Times New Roman" w:eastAsia="Times New Roman" w:hAnsi="Times New Roman"/>
      <w:kern w:val="3"/>
      <w:szCs w:val="24"/>
    </w:rPr>
  </w:style>
  <w:style w:type="paragraph" w:customStyle="1" w:styleId="NCNumbering0">
    <w:name w:val="NC Numbering"/>
    <w:rsid w:val="00DA3337"/>
    <w:pPr>
      <w:numPr>
        <w:numId w:val="45"/>
      </w:numPr>
      <w:spacing w:before="60" w:after="60"/>
      <w:jc w:val="both"/>
      <w:textAlignment w:val="auto"/>
    </w:pPr>
    <w:rPr>
      <w:rFonts w:ascii="Times New Roman" w:eastAsia="Times New Roman" w:hAnsi="Times New Roman"/>
      <w:kern w:val="3"/>
      <w:sz w:val="24"/>
      <w:szCs w:val="24"/>
    </w:rPr>
  </w:style>
  <w:style w:type="paragraph" w:customStyle="1" w:styleId="LDDCommenttext">
    <w:name w:val="LDD Comment text"/>
    <w:pPr>
      <w:spacing w:before="120" w:after="0"/>
      <w:jc w:val="both"/>
      <w:textAlignment w:val="auto"/>
    </w:pPr>
    <w:rPr>
      <w:rFonts w:ascii="Times New Roman" w:eastAsia="Times New Roman" w:hAnsi="Times New Roman"/>
      <w:i/>
      <w:kern w:val="3"/>
      <w:sz w:val="18"/>
      <w:szCs w:val="24"/>
    </w:rPr>
  </w:style>
  <w:style w:type="paragraph" w:customStyle="1" w:styleId="LDDComment1">
    <w:name w:val="LDD Comment 1"/>
    <w:basedOn w:val="LDDCommenttext"/>
    <w:next w:val="LDDCommenttext"/>
    <w:pPr>
      <w:keepNext/>
      <w:pBdr>
        <w:top w:val="single" w:sz="24" w:space="1" w:color="333399"/>
      </w:pBdr>
      <w:tabs>
        <w:tab w:val="left" w:pos="283"/>
      </w:tabs>
      <w:ind w:left="283" w:hanging="283"/>
    </w:pPr>
    <w:rPr>
      <w:b/>
    </w:rPr>
  </w:style>
  <w:style w:type="paragraph" w:customStyle="1" w:styleId="LDDComment2">
    <w:name w:val="LDD Comment 2"/>
    <w:basedOn w:val="LDDComment1"/>
    <w:next w:val="LDDCommenttext"/>
  </w:style>
  <w:style w:type="paragraph" w:customStyle="1" w:styleId="LDDComment3">
    <w:name w:val="LDD Comment 3"/>
    <w:basedOn w:val="LDDComment2"/>
    <w:next w:val="LDDCommenttext"/>
  </w:style>
  <w:style w:type="paragraph" w:customStyle="1" w:styleId="LDDComment4">
    <w:name w:val="LDD Comment 4"/>
    <w:basedOn w:val="LDDComment1"/>
    <w:next w:val="LDDCommenttext"/>
  </w:style>
  <w:style w:type="paragraph" w:customStyle="1" w:styleId="HeadingofAppendix">
    <w:name w:val="Heading of Appendix"/>
    <w:next w:val="SLONormal"/>
    <w:pPr>
      <w:keepNext/>
      <w:pageBreakBefore/>
      <w:tabs>
        <w:tab w:val="left" w:pos="2268"/>
      </w:tabs>
      <w:spacing w:before="360" w:after="360"/>
      <w:ind w:left="2268" w:hanging="1911"/>
      <w:textAlignment w:val="auto"/>
      <w:outlineLvl w:val="0"/>
    </w:pPr>
    <w:rPr>
      <w:rFonts w:ascii="Times New Roman" w:eastAsia="Times New Roman" w:hAnsi="Times New Roman"/>
      <w:b/>
      <w:kern w:val="3"/>
      <w:sz w:val="24"/>
      <w:szCs w:val="24"/>
    </w:rPr>
  </w:style>
  <w:style w:type="paragraph" w:customStyle="1" w:styleId="TextofAppendixlevel1">
    <w:name w:val="Text of Appendix level 1"/>
    <w:basedOn w:val="HeadingofAppendix"/>
    <w:pPr>
      <w:keepNext w:val="0"/>
      <w:pageBreakBefore w:val="0"/>
      <w:tabs>
        <w:tab w:val="clear" w:pos="2268"/>
        <w:tab w:val="left" w:pos="964"/>
      </w:tabs>
      <w:spacing w:before="120" w:after="120"/>
      <w:ind w:left="964" w:hanging="964"/>
      <w:jc w:val="both"/>
      <w:outlineLvl w:val="1"/>
    </w:pPr>
    <w:rPr>
      <w:b w:val="0"/>
      <w:sz w:val="22"/>
    </w:rPr>
  </w:style>
  <w:style w:type="paragraph" w:customStyle="1" w:styleId="TextofAppendixlevel2">
    <w:name w:val="Text of Appendix level 2"/>
    <w:basedOn w:val="TextofAppendixlevel1"/>
    <w:pPr>
      <w:outlineLvl w:val="2"/>
    </w:pPr>
  </w:style>
  <w:style w:type="paragraph" w:customStyle="1" w:styleId="TextofAppendixlevel3">
    <w:name w:val="Text of Appendix level 3"/>
    <w:basedOn w:val="TextofAppendixlevel2"/>
    <w:pPr>
      <w:tabs>
        <w:tab w:val="clear" w:pos="964"/>
        <w:tab w:val="left" w:pos="1928"/>
      </w:tabs>
      <w:ind w:left="1928" w:hanging="851"/>
      <w:outlineLvl w:val="3"/>
    </w:pPr>
  </w:style>
  <w:style w:type="paragraph" w:customStyle="1" w:styleId="TextofAppendixlevel4">
    <w:name w:val="Text of Appendix level 4"/>
    <w:basedOn w:val="TextofAppendixlevel3"/>
    <w:pPr>
      <w:tabs>
        <w:tab w:val="clear" w:pos="1928"/>
        <w:tab w:val="left" w:pos="2835"/>
      </w:tabs>
      <w:ind w:left="2835"/>
      <w:outlineLvl w:val="4"/>
    </w:pPr>
  </w:style>
  <w:style w:type="paragraph" w:customStyle="1" w:styleId="Agreement1stlevelheadingnonumber">
    <w:name w:val="Agreement 1st level (heading) no number"/>
    <w:basedOn w:val="1stlevelheading"/>
    <w:next w:val="SLONormal"/>
    <w:pPr>
      <w:keepNext/>
      <w:tabs>
        <w:tab w:val="clear" w:pos="709"/>
      </w:tabs>
      <w:spacing w:before="360" w:after="240"/>
    </w:pPr>
    <w:rPr>
      <w:rFonts w:ascii="Times New Roman" w:hAnsi="Times New Roman"/>
      <w:b/>
      <w:caps/>
      <w:spacing w:val="25"/>
      <w:kern w:val="3"/>
      <w:sz w:val="22"/>
    </w:rPr>
  </w:style>
  <w:style w:type="paragraph" w:customStyle="1" w:styleId="AgreementPartiesandRecitals">
    <w:name w:val="Agreement Parties and Recitals"/>
    <w:basedOn w:val="1stlevelheading"/>
    <w:pPr>
      <w:keepNext/>
      <w:tabs>
        <w:tab w:val="clear" w:pos="709"/>
      </w:tabs>
      <w:spacing w:before="360" w:after="240"/>
    </w:pPr>
    <w:rPr>
      <w:rFonts w:ascii="Times New Roman" w:hAnsi="Times New Roman"/>
      <w:b/>
      <w:caps/>
      <w:spacing w:val="25"/>
      <w:kern w:val="3"/>
      <w:sz w:val="22"/>
    </w:rPr>
  </w:style>
  <w:style w:type="paragraph" w:customStyle="1" w:styleId="SLOlistofparties">
    <w:name w:val="SLO list of parties"/>
    <w:pPr>
      <w:spacing w:before="120" w:after="120"/>
      <w:jc w:val="both"/>
      <w:textAlignment w:val="auto"/>
    </w:pPr>
    <w:rPr>
      <w:rFonts w:ascii="Times New Roman" w:eastAsia="Times New Roman" w:hAnsi="Times New Roman"/>
      <w:kern w:val="3"/>
      <w:szCs w:val="24"/>
    </w:rPr>
  </w:style>
  <w:style w:type="paragraph" w:customStyle="1" w:styleId="SLOlistofrecitals">
    <w:name w:val="SLO list of recitals"/>
    <w:basedOn w:val="Normal"/>
    <w:rsid w:val="00DA3337"/>
    <w:pPr>
      <w:numPr>
        <w:numId w:val="46"/>
      </w:numPr>
      <w:suppressAutoHyphens w:val="0"/>
      <w:spacing w:before="120" w:after="120"/>
      <w:jc w:val="left"/>
      <w:textAlignment w:val="auto"/>
    </w:pPr>
    <w:rPr>
      <w:rFonts w:ascii="Times New Roman" w:hAnsi="Times New Roman"/>
      <w:sz w:val="22"/>
      <w:szCs w:val="24"/>
      <w:lang w:eastAsia="en-US"/>
    </w:rPr>
  </w:style>
  <w:style w:type="paragraph" w:styleId="List2">
    <w:name w:val="List 2"/>
    <w:basedOn w:val="Normal"/>
    <w:pPr>
      <w:suppressAutoHyphens w:val="0"/>
      <w:ind w:left="566" w:hanging="283"/>
      <w:jc w:val="left"/>
      <w:textAlignment w:val="auto"/>
    </w:pPr>
    <w:rPr>
      <w:rFonts w:ascii="Times New Roman" w:hAnsi="Times New Roman"/>
      <w:szCs w:val="24"/>
      <w:lang w:eastAsia="en-US"/>
    </w:rPr>
  </w:style>
  <w:style w:type="paragraph" w:styleId="List3">
    <w:name w:val="List 3"/>
    <w:basedOn w:val="Normal"/>
    <w:pPr>
      <w:suppressAutoHyphens w:val="0"/>
      <w:ind w:left="849" w:hanging="283"/>
      <w:jc w:val="left"/>
      <w:textAlignment w:val="auto"/>
    </w:pPr>
    <w:rPr>
      <w:rFonts w:ascii="Times New Roman" w:hAnsi="Times New Roman"/>
      <w:szCs w:val="24"/>
      <w:lang w:eastAsia="en-US"/>
    </w:rPr>
  </w:style>
  <w:style w:type="paragraph" w:styleId="List4">
    <w:name w:val="List 4"/>
    <w:basedOn w:val="Normal"/>
    <w:pPr>
      <w:suppressAutoHyphens w:val="0"/>
      <w:ind w:left="1132" w:hanging="283"/>
      <w:jc w:val="left"/>
      <w:textAlignment w:val="auto"/>
    </w:pPr>
    <w:rPr>
      <w:rFonts w:ascii="Times New Roman" w:hAnsi="Times New Roman"/>
      <w:szCs w:val="24"/>
      <w:lang w:eastAsia="en-US"/>
    </w:rPr>
  </w:style>
  <w:style w:type="paragraph" w:styleId="List5">
    <w:name w:val="List 5"/>
    <w:basedOn w:val="Normal"/>
    <w:pPr>
      <w:suppressAutoHyphens w:val="0"/>
      <w:ind w:left="1415" w:hanging="283"/>
      <w:jc w:val="left"/>
      <w:textAlignment w:val="auto"/>
    </w:pPr>
    <w:rPr>
      <w:rFonts w:ascii="Times New Roman" w:hAnsi="Times New Roman"/>
      <w:szCs w:val="24"/>
      <w:lang w:eastAsia="en-US"/>
    </w:rPr>
  </w:style>
  <w:style w:type="paragraph" w:styleId="ListBullet3">
    <w:name w:val="List Bullet 3"/>
    <w:basedOn w:val="Normal"/>
    <w:autoRedefine/>
    <w:rsid w:val="00DA3337"/>
    <w:pPr>
      <w:numPr>
        <w:numId w:val="47"/>
      </w:numPr>
      <w:suppressAutoHyphens w:val="0"/>
      <w:jc w:val="left"/>
      <w:textAlignment w:val="auto"/>
    </w:pPr>
    <w:rPr>
      <w:rFonts w:ascii="Times New Roman" w:hAnsi="Times New Roman"/>
      <w:szCs w:val="24"/>
      <w:lang w:eastAsia="en-US"/>
    </w:rPr>
  </w:style>
  <w:style w:type="paragraph" w:styleId="ListBullet4">
    <w:name w:val="List Bullet 4"/>
    <w:basedOn w:val="Normal"/>
    <w:autoRedefine/>
    <w:rsid w:val="00DA3337"/>
    <w:pPr>
      <w:numPr>
        <w:numId w:val="48"/>
      </w:numPr>
      <w:suppressAutoHyphens w:val="0"/>
      <w:jc w:val="left"/>
      <w:textAlignment w:val="auto"/>
    </w:pPr>
    <w:rPr>
      <w:rFonts w:ascii="Times New Roman" w:hAnsi="Times New Roman"/>
      <w:szCs w:val="24"/>
      <w:lang w:eastAsia="en-US"/>
    </w:rPr>
  </w:style>
  <w:style w:type="paragraph" w:styleId="ListBullet5">
    <w:name w:val="List Bullet 5"/>
    <w:basedOn w:val="Normal"/>
    <w:autoRedefine/>
    <w:rsid w:val="00DA3337"/>
    <w:pPr>
      <w:numPr>
        <w:numId w:val="49"/>
      </w:numPr>
      <w:suppressAutoHyphens w:val="0"/>
      <w:jc w:val="left"/>
      <w:textAlignment w:val="auto"/>
    </w:pPr>
    <w:rPr>
      <w:rFonts w:ascii="Times New Roman" w:hAnsi="Times New Roman"/>
      <w:szCs w:val="24"/>
      <w:lang w:eastAsia="en-US"/>
    </w:rPr>
  </w:style>
  <w:style w:type="paragraph" w:styleId="ListContinue2">
    <w:name w:val="List Continue 2"/>
    <w:basedOn w:val="Normal"/>
    <w:pPr>
      <w:suppressAutoHyphens w:val="0"/>
      <w:spacing w:after="120"/>
      <w:ind w:left="566"/>
      <w:jc w:val="left"/>
      <w:textAlignment w:val="auto"/>
    </w:pPr>
    <w:rPr>
      <w:rFonts w:ascii="Times New Roman" w:hAnsi="Times New Roman"/>
      <w:szCs w:val="24"/>
      <w:lang w:eastAsia="en-US"/>
    </w:rPr>
  </w:style>
  <w:style w:type="paragraph" w:styleId="ListContinue3">
    <w:name w:val="List Continue 3"/>
    <w:basedOn w:val="Normal"/>
    <w:pPr>
      <w:suppressAutoHyphens w:val="0"/>
      <w:spacing w:after="120"/>
      <w:ind w:left="849"/>
      <w:jc w:val="left"/>
      <w:textAlignment w:val="auto"/>
    </w:pPr>
    <w:rPr>
      <w:rFonts w:ascii="Times New Roman" w:hAnsi="Times New Roman"/>
      <w:szCs w:val="24"/>
      <w:lang w:eastAsia="en-US"/>
    </w:rPr>
  </w:style>
  <w:style w:type="paragraph" w:styleId="ListContinue4">
    <w:name w:val="List Continue 4"/>
    <w:basedOn w:val="Normal"/>
    <w:pPr>
      <w:suppressAutoHyphens w:val="0"/>
      <w:spacing w:after="120"/>
      <w:ind w:left="1132"/>
      <w:jc w:val="left"/>
      <w:textAlignment w:val="auto"/>
    </w:pPr>
    <w:rPr>
      <w:rFonts w:ascii="Times New Roman" w:hAnsi="Times New Roman"/>
      <w:szCs w:val="24"/>
      <w:lang w:eastAsia="en-US"/>
    </w:rPr>
  </w:style>
  <w:style w:type="character" w:customStyle="1" w:styleId="BlockTextChar">
    <w:name w:val="Block Text Char"/>
    <w:rPr>
      <w:rFonts w:eastAsia="Times New Roman"/>
      <w:color w:val="000000"/>
      <w:sz w:val="24"/>
      <w:szCs w:val="20"/>
      <w:lang w:eastAsia="lt-LT"/>
    </w:rPr>
  </w:style>
  <w:style w:type="paragraph" w:customStyle="1" w:styleId="FrontPageFrame">
    <w:name w:val="FrontPageFrame"/>
    <w:basedOn w:val="Normal"/>
    <w:pPr>
      <w:tabs>
        <w:tab w:val="left" w:pos="1134"/>
      </w:tabs>
      <w:suppressAutoHyphens w:val="0"/>
      <w:spacing w:line="240" w:lineRule="atLeast"/>
      <w:jc w:val="left"/>
      <w:textAlignment w:val="auto"/>
    </w:pPr>
    <w:rPr>
      <w:rFonts w:ascii="Arial" w:hAnsi="Arial"/>
      <w:sz w:val="14"/>
      <w:lang w:eastAsia="en-US"/>
    </w:rPr>
  </w:style>
  <w:style w:type="paragraph" w:customStyle="1" w:styleId="FooterText">
    <w:name w:val="Footer Text"/>
    <w:basedOn w:val="FrontPageFrame"/>
    <w:pPr>
      <w:tabs>
        <w:tab w:val="clear" w:pos="1134"/>
      </w:tabs>
      <w:spacing w:line="240" w:lineRule="auto"/>
    </w:pPr>
    <w:rPr>
      <w:w w:val="95"/>
      <w:sz w:val="12"/>
    </w:rPr>
  </w:style>
  <w:style w:type="character" w:customStyle="1" w:styleId="Stilius3Diagrama">
    <w:name w:val="Stilius3 Diagrama"/>
    <w:basedOn w:val="DefaultParagraphFont"/>
  </w:style>
  <w:style w:type="paragraph" w:customStyle="1" w:styleId="Stilius3">
    <w:name w:val="Stilius3"/>
    <w:basedOn w:val="Normal"/>
    <w:pPr>
      <w:suppressAutoHyphens w:val="0"/>
      <w:spacing w:before="200"/>
      <w:textAlignment w:val="auto"/>
    </w:pPr>
    <w:rPr>
      <w:rFonts w:eastAsia="Calibri"/>
      <w:sz w:val="22"/>
      <w:szCs w:val="22"/>
      <w:lang w:eastAsia="en-US"/>
    </w:rPr>
  </w:style>
  <w:style w:type="paragraph" w:customStyle="1" w:styleId="CommentSubject10">
    <w:name w:val="Comment Subject1"/>
    <w:basedOn w:val="CommentText1"/>
    <w:next w:val="CommentText1"/>
    <w:pPr>
      <w:widowControl w:val="0"/>
      <w:suppressAutoHyphens w:val="0"/>
      <w:jc w:val="left"/>
      <w:textAlignment w:val="auto"/>
    </w:pPr>
    <w:rPr>
      <w:rFonts w:ascii="Times New Roman" w:hAnsi="Times New Roman"/>
      <w:b/>
      <w:bCs/>
      <w:lang w:eastAsia="en-US"/>
    </w:rPr>
  </w:style>
  <w:style w:type="character" w:customStyle="1" w:styleId="DiagramaDiagrama1">
    <w:name w:val="Diagrama Diagrama1"/>
    <w:rPr>
      <w:sz w:val="24"/>
      <w:lang w:val="en-GB" w:eastAsia="lt-LT" w:bidi="ar-SA"/>
    </w:rPr>
  </w:style>
  <w:style w:type="paragraph" w:styleId="TOC3">
    <w:name w:val="toc 3"/>
    <w:basedOn w:val="Normal"/>
    <w:next w:val="Normal"/>
    <w:autoRedefine/>
    <w:pPr>
      <w:suppressAutoHyphens w:val="0"/>
      <w:ind w:left="480"/>
      <w:jc w:val="left"/>
      <w:textAlignment w:val="auto"/>
    </w:pPr>
    <w:rPr>
      <w:rFonts w:ascii="Times New Roman" w:hAnsi="Times New Roman"/>
    </w:rPr>
  </w:style>
  <w:style w:type="character" w:customStyle="1" w:styleId="CharChar">
    <w:name w:val="Char Char"/>
    <w:rPr>
      <w:rFonts w:ascii="Courier New" w:hAnsi="Courier New" w:cs="Courier New"/>
      <w:lang w:val="en-GB" w:eastAsia="lt-LT" w:bidi="ar-SA"/>
    </w:rPr>
  </w:style>
  <w:style w:type="character" w:styleId="LineNumber">
    <w:name w:val="line number"/>
  </w:style>
  <w:style w:type="paragraph" w:styleId="EndnoteText">
    <w:name w:val="endnote text"/>
    <w:basedOn w:val="Normal"/>
    <w:pPr>
      <w:suppressAutoHyphens w:val="0"/>
      <w:jc w:val="left"/>
      <w:textAlignment w:val="auto"/>
    </w:pPr>
    <w:rPr>
      <w:rFonts w:eastAsia="Calibri"/>
      <w:sz w:val="20"/>
      <w:lang w:eastAsia="en-US"/>
    </w:rPr>
  </w:style>
  <w:style w:type="character" w:customStyle="1" w:styleId="EndnoteTextChar">
    <w:name w:val="Endnote Text Char"/>
    <w:basedOn w:val="DefaultParagraphFont"/>
    <w:rPr>
      <w:rFonts w:ascii="Calibri" w:eastAsia="Calibri" w:hAnsi="Calibri" w:cs="Times New Roman"/>
      <w:sz w:val="20"/>
      <w:szCs w:val="20"/>
      <w:lang w:val="en-GB"/>
    </w:rPr>
  </w:style>
  <w:style w:type="character" w:styleId="EndnoteReference">
    <w:name w:val="endnote reference"/>
    <w:basedOn w:val="DefaultParagraphFont"/>
    <w:rPr>
      <w:position w:val="0"/>
      <w:vertAlign w:val="superscript"/>
    </w:rPr>
  </w:style>
  <w:style w:type="paragraph" w:customStyle="1" w:styleId="3">
    <w:name w:val="Стиль3"/>
    <w:basedOn w:val="Normal"/>
    <w:pPr>
      <w:suppressAutoHyphens w:val="0"/>
      <w:jc w:val="center"/>
      <w:textAlignment w:val="auto"/>
    </w:pPr>
    <w:rPr>
      <w:rFonts w:ascii="Times New Roman" w:hAnsi="Times New Roman"/>
      <w:lang w:eastAsia="en-US"/>
    </w:rPr>
  </w:style>
  <w:style w:type="paragraph" w:customStyle="1" w:styleId="BodyText40">
    <w:name w:val="Body Text4"/>
    <w:pPr>
      <w:autoSpaceDE w:val="0"/>
      <w:spacing w:after="0"/>
      <w:ind w:firstLine="312"/>
      <w:jc w:val="both"/>
      <w:textAlignment w:val="auto"/>
    </w:pPr>
    <w:rPr>
      <w:rFonts w:ascii="TimesLT" w:eastAsia="Times New Roman" w:hAnsi="TimesLT"/>
      <w:sz w:val="20"/>
      <w:szCs w:val="20"/>
    </w:rPr>
  </w:style>
  <w:style w:type="character" w:customStyle="1" w:styleId="CharChar200">
    <w:name w:val="Char Char20"/>
    <w:rPr>
      <w:rFonts w:ascii="Courier New" w:eastAsia="Times New Roman" w:hAnsi="Courier New" w:cs="Courier New"/>
      <w:sz w:val="20"/>
      <w:szCs w:val="20"/>
      <w:lang w:val="en-GB" w:eastAsia="lt-LT"/>
    </w:rPr>
  </w:style>
  <w:style w:type="character" w:styleId="PlaceholderText">
    <w:name w:val="Placeholder Text"/>
    <w:basedOn w:val="DefaultParagraphFont"/>
    <w:uiPriority w:val="99"/>
    <w:rPr>
      <w:color w:val="808080"/>
    </w:rPr>
  </w:style>
  <w:style w:type="character" w:customStyle="1" w:styleId="Style2">
    <w:name w:val="Style2"/>
    <w:basedOn w:val="DefaultParagraphFont"/>
    <w:rPr>
      <w:rFonts w:ascii="Calibri" w:hAnsi="Calibri"/>
      <w:sz w:val="24"/>
    </w:rPr>
  </w:style>
  <w:style w:type="character" w:customStyle="1" w:styleId="Style3">
    <w:name w:val="Style3"/>
    <w:basedOn w:val="DefaultParagraphFont"/>
    <w:rPr>
      <w:rFonts w:ascii="Calibri" w:hAnsi="Calibri"/>
      <w:sz w:val="24"/>
    </w:rPr>
  </w:style>
  <w:style w:type="character" w:customStyle="1" w:styleId="Style4">
    <w:name w:val="Style4"/>
    <w:basedOn w:val="DefaultParagraphFont"/>
    <w:rPr>
      <w:rFonts w:ascii="Calibri" w:hAnsi="Calibri"/>
      <w:sz w:val="24"/>
    </w:rPr>
  </w:style>
  <w:style w:type="character" w:customStyle="1" w:styleId="Style5">
    <w:name w:val="Style5"/>
    <w:basedOn w:val="DefaultParagraphFont"/>
    <w:rPr>
      <w:rFonts w:ascii="Calibri" w:hAnsi="Calibri"/>
      <w:sz w:val="24"/>
    </w:rPr>
  </w:style>
  <w:style w:type="character" w:customStyle="1" w:styleId="Style6">
    <w:name w:val="Style6"/>
    <w:basedOn w:val="DefaultParagraphFont"/>
    <w:rPr>
      <w:rFonts w:ascii="Calibri" w:hAnsi="Calibri"/>
      <w:sz w:val="24"/>
    </w:rPr>
  </w:style>
  <w:style w:type="paragraph" w:customStyle="1" w:styleId="BodyText5">
    <w:name w:val="Body Text5"/>
    <w:pPr>
      <w:autoSpaceDE w:val="0"/>
      <w:spacing w:after="0"/>
      <w:ind w:firstLine="312"/>
      <w:jc w:val="both"/>
      <w:textAlignment w:val="auto"/>
    </w:pPr>
    <w:rPr>
      <w:rFonts w:ascii="TimesLT" w:eastAsia="Times New Roman" w:hAnsi="TimesLT"/>
      <w:sz w:val="20"/>
      <w:szCs w:val="20"/>
    </w:rPr>
  </w:style>
  <w:style w:type="character" w:customStyle="1" w:styleId="CharChar21">
    <w:name w:val="Char Char21"/>
    <w:rPr>
      <w:rFonts w:ascii="Courier New" w:eastAsia="Times New Roman" w:hAnsi="Courier New" w:cs="Courier New"/>
      <w:sz w:val="20"/>
      <w:szCs w:val="20"/>
      <w:lang w:val="en-GB" w:eastAsia="lt-LT"/>
    </w:rPr>
  </w:style>
  <w:style w:type="paragraph" w:customStyle="1" w:styleId="BodyText6">
    <w:name w:val="Body Text6"/>
    <w:pPr>
      <w:autoSpaceDE w:val="0"/>
      <w:spacing w:after="0"/>
      <w:ind w:firstLine="312"/>
      <w:jc w:val="both"/>
      <w:textAlignment w:val="auto"/>
    </w:pPr>
    <w:rPr>
      <w:rFonts w:ascii="TimesLT" w:eastAsia="Times New Roman" w:hAnsi="TimesLT"/>
      <w:sz w:val="20"/>
      <w:szCs w:val="20"/>
    </w:rPr>
  </w:style>
  <w:style w:type="character" w:customStyle="1" w:styleId="CharChar22">
    <w:name w:val="Char Char22"/>
    <w:rPr>
      <w:rFonts w:ascii="Courier New" w:eastAsia="Times New Roman" w:hAnsi="Courier New" w:cs="Courier New"/>
      <w:sz w:val="20"/>
      <w:szCs w:val="20"/>
      <w:lang w:val="en-GB" w:eastAsia="lt-LT"/>
    </w:rPr>
  </w:style>
  <w:style w:type="character" w:customStyle="1" w:styleId="Antrat4Diagrama">
    <w:name w:val="Antraštė 4 Diagrama"/>
    <w:basedOn w:val="DefaultParagraphFont"/>
    <w:rPr>
      <w:rFonts w:eastAsia="Times New Roman"/>
      <w:b/>
      <w:sz w:val="24"/>
      <w:szCs w:val="20"/>
      <w:lang w:val="en-GB" w:eastAsia="lt-LT"/>
    </w:rPr>
  </w:style>
  <w:style w:type="character" w:customStyle="1" w:styleId="Antrat5Diagrama">
    <w:name w:val="Antraštė 5 Diagrama"/>
    <w:basedOn w:val="DefaultParagraphFont"/>
    <w:rPr>
      <w:rFonts w:eastAsia="Times New Roman"/>
      <w:b/>
      <w:sz w:val="40"/>
      <w:szCs w:val="20"/>
      <w:lang w:val="en-GB" w:eastAsia="lt-LT"/>
    </w:rPr>
  </w:style>
  <w:style w:type="character" w:customStyle="1" w:styleId="Antrat6Diagrama">
    <w:name w:val="Antraštė 6 Diagrama"/>
    <w:basedOn w:val="DefaultParagraphFont"/>
    <w:rPr>
      <w:rFonts w:eastAsia="Times New Roman"/>
      <w:b/>
      <w:sz w:val="36"/>
      <w:szCs w:val="20"/>
      <w:lang w:val="en-GB" w:eastAsia="lt-LT"/>
    </w:rPr>
  </w:style>
  <w:style w:type="character" w:customStyle="1" w:styleId="Antrat7Diagrama">
    <w:name w:val="Antraštė 7 Diagrama"/>
    <w:basedOn w:val="DefaultParagraphFont"/>
    <w:rPr>
      <w:rFonts w:eastAsia="Times New Roman"/>
      <w:sz w:val="48"/>
      <w:szCs w:val="20"/>
      <w:lang w:val="en-GB" w:eastAsia="lt-LT"/>
    </w:rPr>
  </w:style>
  <w:style w:type="character" w:customStyle="1" w:styleId="Antrat8Diagrama">
    <w:name w:val="Antraštė 8 Diagrama"/>
    <w:basedOn w:val="DefaultParagraphFont"/>
    <w:rPr>
      <w:rFonts w:eastAsia="Times New Roman"/>
      <w:b/>
      <w:sz w:val="18"/>
      <w:szCs w:val="20"/>
      <w:lang w:val="en-GB" w:eastAsia="lt-LT"/>
    </w:rPr>
  </w:style>
  <w:style w:type="character" w:customStyle="1" w:styleId="Antrat9Diagrama">
    <w:name w:val="Antraštė 9 Diagrama"/>
    <w:basedOn w:val="DefaultParagraphFont"/>
    <w:rPr>
      <w:rFonts w:eastAsia="Times New Roman"/>
      <w:sz w:val="40"/>
      <w:szCs w:val="20"/>
      <w:lang w:val="en-GB" w:eastAsia="lt-LT"/>
    </w:rPr>
  </w:style>
  <w:style w:type="character" w:customStyle="1" w:styleId="AntratsDiagrama">
    <w:name w:val="Antraštės Diagrama"/>
    <w:basedOn w:val="DefaultParagraphFont"/>
    <w:rPr>
      <w:rFonts w:ascii="Times New Roman" w:eastAsia="Times New Roman" w:hAnsi="Times New Roman"/>
      <w:sz w:val="24"/>
      <w:szCs w:val="20"/>
      <w:lang w:val="en-GB" w:eastAsia="lt-LT"/>
    </w:rPr>
  </w:style>
  <w:style w:type="character" w:customStyle="1" w:styleId="Pagrindiniotekstotrauka3Diagrama">
    <w:name w:val="Pagrindinio teksto įtrauka 3 Diagrama"/>
    <w:basedOn w:val="DefaultParagraphFont"/>
    <w:rPr>
      <w:rFonts w:eastAsia="Times New Roman"/>
      <w:sz w:val="24"/>
      <w:szCs w:val="20"/>
      <w:lang w:val="en-GB" w:eastAsia="lt-LT"/>
    </w:rPr>
  </w:style>
  <w:style w:type="character" w:customStyle="1" w:styleId="PoratDiagrama">
    <w:name w:val="Poraštė Diagrama"/>
    <w:basedOn w:val="DefaultParagraphFont"/>
    <w:rPr>
      <w:rFonts w:eastAsia="Times New Roman"/>
      <w:sz w:val="24"/>
      <w:szCs w:val="20"/>
      <w:lang w:val="en-GB" w:eastAsia="lt-LT"/>
    </w:rPr>
  </w:style>
  <w:style w:type="character" w:customStyle="1" w:styleId="PagrindiniotekstotraukaDiagrama">
    <w:name w:val="Pagrindinio teksto įtrauka Diagrama"/>
    <w:basedOn w:val="DefaultParagraphFont"/>
    <w:rPr>
      <w:rFonts w:eastAsia="Times New Roman"/>
      <w:i/>
      <w:sz w:val="24"/>
      <w:szCs w:val="20"/>
      <w:lang w:val="en-GB" w:eastAsia="lt-LT"/>
    </w:rPr>
  </w:style>
  <w:style w:type="character" w:customStyle="1" w:styleId="PaprastasistekstasDiagrama">
    <w:name w:val="Paprastasis tekstas Diagrama"/>
    <w:basedOn w:val="DefaultParagraphFont"/>
    <w:rPr>
      <w:rFonts w:ascii="Courier New" w:eastAsia="Times New Roman" w:hAnsi="Courier New"/>
      <w:sz w:val="20"/>
      <w:szCs w:val="20"/>
      <w:lang w:val="en-GB"/>
    </w:rPr>
  </w:style>
  <w:style w:type="character" w:customStyle="1" w:styleId="PuslapioinaostekstasDiagrama">
    <w:name w:val="Puslapio išnašos tekstas Diagrama"/>
    <w:basedOn w:val="DefaultParagraphFont"/>
    <w:rPr>
      <w:rFonts w:eastAsia="Times New Roman"/>
      <w:sz w:val="20"/>
      <w:szCs w:val="20"/>
      <w:lang w:val="en-GB" w:eastAsia="lt-LT"/>
    </w:rPr>
  </w:style>
  <w:style w:type="character" w:customStyle="1" w:styleId="DebesliotekstasDiagrama">
    <w:name w:val="Debesėlio tekstas Diagrama"/>
    <w:basedOn w:val="DefaultParagraphFont"/>
    <w:rPr>
      <w:rFonts w:ascii="Tahoma" w:eastAsia="Times New Roman" w:hAnsi="Tahoma" w:cs="Tahoma"/>
      <w:sz w:val="16"/>
      <w:szCs w:val="16"/>
      <w:lang w:val="en-GB" w:eastAsia="lt-LT"/>
    </w:rPr>
  </w:style>
  <w:style w:type="character" w:customStyle="1" w:styleId="parahead1">
    <w:name w:val="parahead1"/>
    <w:rPr>
      <w:rFonts w:ascii="Verdana" w:hAnsi="Verdana"/>
      <w:b/>
      <w:bCs/>
      <w:color w:val="000000"/>
      <w:sz w:val="17"/>
      <w:szCs w:val="17"/>
    </w:rPr>
  </w:style>
  <w:style w:type="paragraph" w:customStyle="1" w:styleId="SSutSkyrius">
    <w:name w:val="SSutSkyrius"/>
    <w:basedOn w:val="Normal"/>
    <w:next w:val="Normal"/>
    <w:pPr>
      <w:keepNext/>
      <w:spacing w:before="113" w:after="57"/>
      <w:ind w:left="340" w:hanging="340"/>
      <w:jc w:val="left"/>
      <w:textAlignment w:val="auto"/>
      <w:outlineLvl w:val="0"/>
    </w:pPr>
    <w:rPr>
      <w:rFonts w:ascii="Times New Roman" w:eastAsia="HG Mincho Light J" w:hAnsi="Times New Roman"/>
      <w:b/>
      <w:color w:val="000000"/>
      <w:sz w:val="20"/>
      <w:szCs w:val="24"/>
      <w:lang w:eastAsia="en-US"/>
    </w:rPr>
  </w:style>
  <w:style w:type="paragraph" w:customStyle="1" w:styleId="StiliusAntrat2Tarpaitarpeilui15eiluts">
    <w:name w:val="Stilius Antraštė 2 + Tarpai tarp eilučių:  1.5 eilutės"/>
    <w:basedOn w:val="Heading2"/>
    <w:pPr>
      <w:numPr>
        <w:ilvl w:val="0"/>
        <w:numId w:val="51"/>
      </w:numPr>
      <w:tabs>
        <w:tab w:val="left" w:pos="1440"/>
      </w:tabs>
      <w:suppressAutoHyphens w:val="0"/>
      <w:spacing w:after="160"/>
      <w:jc w:val="left"/>
      <w:textAlignment w:val="auto"/>
    </w:pPr>
    <w:rPr>
      <w:rFonts w:ascii="Times New Roman" w:eastAsia="Calibri" w:hAnsi="Times New Roman"/>
      <w:sz w:val="22"/>
      <w:szCs w:val="22"/>
      <w:lang w:eastAsia="lt-LT"/>
    </w:rPr>
  </w:style>
  <w:style w:type="character" w:customStyle="1" w:styleId="HTMLiankstoformatuotasDiagrama">
    <w:name w:val="HTML iš anksto formatuotas Diagrama"/>
    <w:basedOn w:val="DefaultParagraphFont"/>
    <w:rPr>
      <w:rFonts w:ascii="Courier New" w:eastAsia="Times New Roman" w:hAnsi="Courier New" w:cs="Courier New"/>
      <w:sz w:val="20"/>
      <w:szCs w:val="20"/>
      <w:lang w:val="en-GB" w:eastAsia="lt-LT"/>
    </w:rPr>
  </w:style>
  <w:style w:type="character" w:customStyle="1" w:styleId="PagrindinistekstasDiagrama">
    <w:name w:val="Pagrindinis tekstas Diagrama"/>
    <w:basedOn w:val="DefaultParagraphFont"/>
    <w:rPr>
      <w:rFonts w:ascii="TimesLT" w:eastAsia="Times New Roman" w:hAnsi="TimesLT"/>
      <w:sz w:val="20"/>
      <w:szCs w:val="20"/>
    </w:rPr>
  </w:style>
  <w:style w:type="character" w:styleId="CommentReference">
    <w:name w:val="annotation reference"/>
    <w:rPr>
      <w:sz w:val="16"/>
      <w:szCs w:val="16"/>
    </w:rPr>
  </w:style>
  <w:style w:type="paragraph" w:customStyle="1" w:styleId="TEKSTAS">
    <w:name w:val="TEKSTAS"/>
    <w:basedOn w:val="Normal"/>
    <w:pPr>
      <w:widowControl w:val="0"/>
      <w:suppressAutoHyphens w:val="0"/>
      <w:spacing w:before="60" w:after="60"/>
      <w:textAlignment w:val="auto"/>
    </w:pPr>
    <w:rPr>
      <w:rFonts w:ascii="Times New Roman" w:hAnsi="Times New Roman"/>
      <w:lang w:eastAsia="en-US"/>
    </w:rPr>
  </w:style>
  <w:style w:type="character" w:customStyle="1" w:styleId="Pagrindinistekstas3Diagrama">
    <w:name w:val="Pagrindinis tekstas 3 Diagrama"/>
    <w:basedOn w:val="DefaultParagraphFont"/>
    <w:rPr>
      <w:rFonts w:eastAsia="Times New Roman"/>
      <w:sz w:val="24"/>
      <w:szCs w:val="20"/>
      <w:lang w:val="en-GB" w:eastAsia="lt-LT"/>
    </w:rPr>
  </w:style>
  <w:style w:type="paragraph" w:styleId="CommentSubject">
    <w:name w:val="annotation subject"/>
    <w:basedOn w:val="CommentText"/>
    <w:next w:val="CommentText"/>
    <w:rsid w:val="00DA3337"/>
    <w:pPr>
      <w:spacing w:after="0"/>
      <w:ind w:firstLine="0"/>
      <w:jc w:val="left"/>
    </w:pPr>
    <w:rPr>
      <w:b/>
      <w:bCs/>
    </w:rPr>
  </w:style>
  <w:style w:type="character" w:customStyle="1" w:styleId="KomentarotemaDiagrama">
    <w:name w:val="Komentaro tema Diagrama"/>
    <w:basedOn w:val="KomentarotekstasDiagrama"/>
    <w:rPr>
      <w:rFonts w:ascii="Times New Roman" w:eastAsia="Times New Roman" w:hAnsi="Times New Roman"/>
      <w:b/>
      <w:bCs/>
      <w:sz w:val="20"/>
      <w:szCs w:val="20"/>
      <w:lang w:val="en-GB"/>
    </w:rPr>
  </w:style>
  <w:style w:type="paragraph" w:customStyle="1" w:styleId="SLOagreementheading">
    <w:name w:val="SLO agreement heading"/>
    <w:basedOn w:val="SLONormal"/>
    <w:next w:val="SLONormal"/>
    <w:pPr>
      <w:overflowPunct w:val="0"/>
      <w:autoSpaceDE w:val="0"/>
      <w:spacing w:before="480" w:after="480"/>
      <w:jc w:val="center"/>
      <w:textAlignment w:val="baseline"/>
    </w:pPr>
    <w:rPr>
      <w:rFonts w:ascii="Arial" w:eastAsia="SimSun" w:hAnsi="Arial"/>
      <w:caps/>
      <w:kern w:val="0"/>
      <w:sz w:val="28"/>
    </w:rPr>
  </w:style>
  <w:style w:type="character" w:customStyle="1" w:styleId="SLONormalChar">
    <w:name w:val="SLO Normal Char"/>
    <w:rPr>
      <w:rFonts w:ascii="Times New Roman" w:eastAsia="Times New Roman" w:hAnsi="Times New Roman"/>
      <w:kern w:val="3"/>
      <w:szCs w:val="24"/>
      <w:lang w:val="en-GB"/>
    </w:rPr>
  </w:style>
  <w:style w:type="paragraph" w:customStyle="1" w:styleId="SLOreporttitle0">
    <w:name w:val="SLO report title"/>
    <w:basedOn w:val="SLONormal"/>
    <w:next w:val="SLONormal"/>
    <w:pPr>
      <w:overflowPunct w:val="0"/>
      <w:autoSpaceDE w:val="0"/>
      <w:spacing w:before="480" w:after="480"/>
      <w:ind w:left="993" w:hanging="993"/>
      <w:jc w:val="left"/>
      <w:textAlignment w:val="baseline"/>
    </w:pPr>
    <w:rPr>
      <w:rFonts w:ascii="Arial" w:eastAsia="SimSun" w:hAnsi="Arial"/>
      <w:kern w:val="0"/>
      <w:sz w:val="28"/>
    </w:rPr>
  </w:style>
  <w:style w:type="paragraph" w:customStyle="1" w:styleId="SLONormalnospace0">
    <w:name w:val="SLO Normal (nospace)"/>
    <w:basedOn w:val="SLONormal"/>
    <w:pPr>
      <w:overflowPunct w:val="0"/>
      <w:autoSpaceDE w:val="0"/>
      <w:spacing w:before="0" w:after="0"/>
      <w:textAlignment w:val="baseline"/>
    </w:pPr>
    <w:rPr>
      <w:rFonts w:eastAsia="SimSun"/>
      <w:kern w:val="0"/>
      <w:sz w:val="24"/>
    </w:rPr>
  </w:style>
  <w:style w:type="character" w:customStyle="1" w:styleId="Definition">
    <w:name w:val="Definition"/>
    <w:rPr>
      <w:b/>
    </w:rPr>
  </w:style>
  <w:style w:type="paragraph" w:customStyle="1" w:styleId="Headingofappendix-Eng">
    <w:name w:val="Heading of appendix - Eng"/>
    <w:basedOn w:val="Headingofappendix-Est"/>
    <w:next w:val="SLONormal"/>
    <w:pPr>
      <w:numPr>
        <w:numId w:val="53"/>
      </w:numPr>
      <w:tabs>
        <w:tab w:val="left" w:pos="-2625"/>
      </w:tabs>
    </w:pPr>
  </w:style>
  <w:style w:type="paragraph" w:customStyle="1" w:styleId="Headingofappendix-Est">
    <w:name w:val="Heading of appendix - Est"/>
    <w:basedOn w:val="SLOagreementheading"/>
    <w:next w:val="SLONormal"/>
    <w:pPr>
      <w:pageBreakBefore/>
      <w:numPr>
        <w:numId w:val="52"/>
      </w:numPr>
      <w:tabs>
        <w:tab w:val="left" w:pos="-2920"/>
        <w:tab w:val="left" w:pos="-2880"/>
      </w:tabs>
      <w:jc w:val="left"/>
    </w:pPr>
    <w:rPr>
      <w:caps w:val="0"/>
    </w:rPr>
  </w:style>
  <w:style w:type="paragraph" w:customStyle="1" w:styleId="NCnumbering">
    <w:name w:val="NC numbering"/>
    <w:basedOn w:val="SLONormal"/>
    <w:pPr>
      <w:numPr>
        <w:numId w:val="54"/>
      </w:numPr>
      <w:tabs>
        <w:tab w:val="left" w:pos="680"/>
      </w:tabs>
      <w:overflowPunct w:val="0"/>
      <w:autoSpaceDE w:val="0"/>
      <w:textAlignment w:val="baseline"/>
    </w:pPr>
    <w:rPr>
      <w:rFonts w:eastAsia="SimSun"/>
      <w:kern w:val="0"/>
      <w:sz w:val="24"/>
    </w:rPr>
  </w:style>
  <w:style w:type="paragraph" w:customStyle="1" w:styleId="Agreementheading">
    <w:name w:val="Agreement heading"/>
    <w:basedOn w:val="Normal"/>
    <w:next w:val="SLONormal"/>
    <w:pPr>
      <w:suppressAutoHyphens w:val="0"/>
      <w:overflowPunct w:val="0"/>
      <w:autoSpaceDE w:val="0"/>
      <w:spacing w:before="480" w:after="480"/>
      <w:jc w:val="center"/>
    </w:pPr>
    <w:rPr>
      <w:rFonts w:ascii="Arial" w:hAnsi="Arial"/>
      <w:b/>
      <w:caps/>
      <w:sz w:val="28"/>
      <w:szCs w:val="24"/>
      <w:lang w:eastAsia="en-US"/>
    </w:rPr>
  </w:style>
  <w:style w:type="character" w:customStyle="1" w:styleId="DeltaViewInsertion">
    <w:name w:val="DeltaView Insertion"/>
    <w:rPr>
      <w:color w:val="0000FF"/>
      <w:spacing w:val="0"/>
      <w:u w:val="double"/>
    </w:rPr>
  </w:style>
  <w:style w:type="paragraph" w:customStyle="1" w:styleId="BodyText21">
    <w:name w:val="Body Text 21"/>
    <w:basedOn w:val="Normal"/>
    <w:pPr>
      <w:suppressAutoHyphens w:val="0"/>
      <w:textAlignment w:val="auto"/>
    </w:pPr>
    <w:rPr>
      <w:rFonts w:ascii="Times New Roman" w:hAnsi="Times New Roman"/>
      <w:sz w:val="22"/>
      <w:szCs w:val="24"/>
      <w:lang w:eastAsia="en-US"/>
    </w:rPr>
  </w:style>
  <w:style w:type="paragraph" w:customStyle="1" w:styleId="Normal11pt">
    <w:name w:val="Normal + 11 pt"/>
    <w:basedOn w:val="Normal"/>
    <w:pPr>
      <w:suppressAutoHyphens w:val="0"/>
      <w:textAlignment w:val="auto"/>
    </w:pPr>
    <w:rPr>
      <w:rFonts w:ascii="Times New Roman" w:hAnsi="Times New Roman"/>
      <w:sz w:val="22"/>
      <w:szCs w:val="22"/>
      <w:lang w:eastAsia="en-US"/>
    </w:rPr>
  </w:style>
  <w:style w:type="character" w:customStyle="1" w:styleId="Normal11ptChar">
    <w:name w:val="Normal + 11 pt Char"/>
    <w:rPr>
      <w:rFonts w:ascii="Times New Roman" w:eastAsia="Times New Roman" w:hAnsi="Times New Roman"/>
      <w:lang w:val="en-GB"/>
    </w:rPr>
  </w:style>
  <w:style w:type="character" w:customStyle="1" w:styleId="Pagrindinistekstas2Diagrama">
    <w:name w:val="Pagrindinis tekstas 2 Diagrama"/>
    <w:basedOn w:val="DefaultParagraphFont"/>
    <w:rPr>
      <w:rFonts w:eastAsia="Times New Roman"/>
      <w:sz w:val="24"/>
      <w:szCs w:val="20"/>
      <w:lang w:val="en-GB"/>
    </w:rPr>
  </w:style>
  <w:style w:type="paragraph" w:customStyle="1" w:styleId="1Lygis0">
    <w:name w:val="1 Lygis"/>
    <w:basedOn w:val="TOC1"/>
    <w:pPr>
      <w:suppressAutoHyphens w:val="0"/>
      <w:jc w:val="center"/>
      <w:textAlignment w:val="auto"/>
    </w:pPr>
    <w:rPr>
      <w:rFonts w:ascii="Times New Roman" w:hAnsi="Times New Roman"/>
      <w:b/>
      <w:color w:val="000000"/>
      <w:sz w:val="26"/>
      <w:szCs w:val="26"/>
      <w:lang w:eastAsia="en-US" w:bidi="en-US"/>
    </w:rPr>
  </w:style>
  <w:style w:type="paragraph" w:customStyle="1" w:styleId="11Tekstas">
    <w:name w:val="1.1. Tekstas"/>
    <w:basedOn w:val="Normal"/>
    <w:pPr>
      <w:suppressAutoHyphens w:val="0"/>
      <w:spacing w:before="120" w:after="120"/>
      <w:textAlignment w:val="auto"/>
    </w:pPr>
    <w:rPr>
      <w:rFonts w:ascii="Times New Roman" w:hAnsi="Times New Roman"/>
      <w:color w:val="000000"/>
      <w:szCs w:val="24"/>
      <w:lang w:bidi="en-US"/>
    </w:rPr>
  </w:style>
  <w:style w:type="paragraph" w:customStyle="1" w:styleId="111Tekstas">
    <w:name w:val="1.1.1. Tekstas"/>
    <w:basedOn w:val="11Tekstas"/>
    <w:pPr>
      <w:numPr>
        <w:numId w:val="55"/>
      </w:numPr>
      <w:tabs>
        <w:tab w:val="left" w:pos="-7440"/>
        <w:tab w:val="left" w:pos="-6382"/>
        <w:tab w:val="left" w:pos="-5640"/>
      </w:tabs>
      <w:spacing w:before="60" w:after="60"/>
    </w:pPr>
  </w:style>
  <w:style w:type="character" w:customStyle="1" w:styleId="11TekstasChar">
    <w:name w:val="1.1. Tekstas Char"/>
    <w:rPr>
      <w:rFonts w:ascii="Times New Roman" w:eastAsia="Times New Roman" w:hAnsi="Times New Roman"/>
      <w:color w:val="000000"/>
      <w:sz w:val="24"/>
      <w:szCs w:val="24"/>
      <w:lang w:val="en-GB" w:eastAsia="lt-LT" w:bidi="en-US"/>
    </w:rPr>
  </w:style>
  <w:style w:type="character" w:customStyle="1" w:styleId="UnresolvedMention2">
    <w:name w:val="Unresolved Mention2"/>
    <w:basedOn w:val="DefaultParagraphFont"/>
    <w:rPr>
      <w:color w:val="605E5C"/>
      <w:shd w:val="clear" w:color="auto" w:fill="E1DFDD"/>
    </w:rPr>
  </w:style>
  <w:style w:type="character" w:customStyle="1" w:styleId="PavadinimasDiagrama">
    <w:name w:val="Pavadinimas Diagrama"/>
    <w:basedOn w:val="DefaultParagraphFont"/>
    <w:rPr>
      <w:rFonts w:eastAsia="Times New Roman"/>
      <w:b/>
      <w:sz w:val="24"/>
      <w:szCs w:val="20"/>
      <w:lang w:val="en-GB"/>
    </w:rPr>
  </w:style>
  <w:style w:type="character" w:customStyle="1" w:styleId="LLCTekstas">
    <w:name w:val="LLCTekstas"/>
    <w:basedOn w:val="DefaultParagraphFont"/>
  </w:style>
  <w:style w:type="paragraph" w:customStyle="1" w:styleId="BodyText11">
    <w:name w:val="Body Text11"/>
    <w:pPr>
      <w:autoSpaceDE w:val="0"/>
      <w:spacing w:after="0"/>
      <w:ind w:firstLine="312"/>
      <w:jc w:val="both"/>
      <w:textAlignment w:val="auto"/>
    </w:pPr>
    <w:rPr>
      <w:rFonts w:ascii="TimesLT" w:eastAsia="Times New Roman" w:hAnsi="TimesLT"/>
      <w:sz w:val="20"/>
      <w:szCs w:val="20"/>
    </w:rPr>
  </w:style>
  <w:style w:type="character" w:customStyle="1" w:styleId="Typewriter">
    <w:name w:val="Typewriter"/>
    <w:rPr>
      <w:rFonts w:ascii="Courier New" w:hAnsi="Courier New"/>
      <w:sz w:val="20"/>
    </w:rPr>
  </w:style>
  <w:style w:type="paragraph" w:customStyle="1" w:styleId="xl65">
    <w:name w:val="xl65"/>
    <w:basedOn w:val="Normal"/>
    <w:pPr>
      <w:suppressAutoHyphens w:val="0"/>
      <w:spacing w:before="100" w:after="100"/>
      <w:jc w:val="left"/>
      <w:textAlignment w:val="auto"/>
    </w:pPr>
    <w:rPr>
      <w:rFonts w:ascii="Times New Roman" w:hAnsi="Times New Roman"/>
      <w:sz w:val="20"/>
    </w:rPr>
  </w:style>
  <w:style w:type="paragraph" w:customStyle="1" w:styleId="xl66">
    <w:name w:val="xl66"/>
    <w:basedOn w:val="Normal"/>
    <w:pPr>
      <w:suppressAutoHyphens w:val="0"/>
      <w:spacing w:before="100" w:after="100"/>
      <w:jc w:val="left"/>
      <w:textAlignment w:val="auto"/>
    </w:pPr>
    <w:rPr>
      <w:rFonts w:ascii="Times New Roman" w:hAnsi="Times New Roman"/>
      <w:sz w:val="20"/>
    </w:rPr>
  </w:style>
  <w:style w:type="paragraph" w:customStyle="1" w:styleId="xl67">
    <w:name w:val="xl67"/>
    <w:basedOn w:val="Normal"/>
    <w:pPr>
      <w:suppressAutoHyphens w:val="0"/>
      <w:spacing w:before="100" w:after="100"/>
      <w:jc w:val="center"/>
      <w:textAlignment w:val="center"/>
    </w:pPr>
    <w:rPr>
      <w:rFonts w:ascii="Times New Roman" w:hAnsi="Times New Roman"/>
      <w:b/>
      <w:bCs/>
      <w:sz w:val="20"/>
    </w:rPr>
  </w:style>
  <w:style w:type="paragraph" w:customStyle="1" w:styleId="xl68">
    <w:name w:val="xl68"/>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b/>
      <w:bCs/>
      <w:sz w:val="20"/>
    </w:rPr>
  </w:style>
  <w:style w:type="paragraph" w:customStyle="1" w:styleId="xl69">
    <w:name w:val="xl69"/>
    <w:basedOn w:val="Normal"/>
    <w:pPr>
      <w:suppressAutoHyphens w:val="0"/>
      <w:spacing w:before="100" w:after="100"/>
      <w:jc w:val="left"/>
      <w:textAlignment w:val="top"/>
    </w:pPr>
    <w:rPr>
      <w:rFonts w:ascii="Times New Roman" w:hAnsi="Times New Roman"/>
      <w:sz w:val="20"/>
    </w:rPr>
  </w:style>
  <w:style w:type="paragraph" w:customStyle="1" w:styleId="xl70">
    <w:name w:val="xl70"/>
    <w:basedOn w:val="Normal"/>
    <w:pPr>
      <w:suppressAutoHyphens w:val="0"/>
      <w:spacing w:before="100" w:after="100"/>
      <w:jc w:val="left"/>
      <w:textAlignment w:val="top"/>
    </w:pPr>
    <w:rPr>
      <w:rFonts w:ascii="Times New Roman" w:hAnsi="Times New Roman"/>
      <w:sz w:val="20"/>
    </w:rPr>
  </w:style>
  <w:style w:type="paragraph" w:customStyle="1" w:styleId="xl71">
    <w:name w:val="xl71"/>
    <w:basedOn w:val="Normal"/>
    <w:pPr>
      <w:suppressAutoHyphens w:val="0"/>
      <w:spacing w:before="100" w:after="100"/>
      <w:jc w:val="left"/>
      <w:textAlignment w:val="auto"/>
    </w:pPr>
    <w:rPr>
      <w:rFonts w:ascii="Times New Roman" w:hAnsi="Times New Roman"/>
      <w:sz w:val="20"/>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uppressAutoHyphens w:val="0"/>
      <w:spacing w:before="100" w:after="100"/>
      <w:jc w:val="left"/>
      <w:textAlignment w:val="top"/>
    </w:pPr>
    <w:rPr>
      <w:rFonts w:ascii="Times New Roman" w:hAnsi="Times New Roman"/>
      <w:b/>
      <w:bCs/>
      <w:sz w:val="20"/>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uppressAutoHyphens w:val="0"/>
      <w:spacing w:before="100" w:after="100"/>
      <w:jc w:val="left"/>
      <w:textAlignment w:val="center"/>
    </w:pPr>
    <w:rPr>
      <w:rFonts w:ascii="Times New Roman" w:hAnsi="Times New Roman"/>
      <w:b/>
      <w:bCs/>
      <w:sz w:val="20"/>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uppressAutoHyphens w:val="0"/>
      <w:spacing w:before="100" w:after="100"/>
      <w:jc w:val="left"/>
      <w:textAlignment w:val="center"/>
    </w:pPr>
    <w:rPr>
      <w:rFonts w:ascii="Times New Roman" w:hAnsi="Times New Roman"/>
      <w:b/>
      <w:bCs/>
      <w:sz w:val="20"/>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hAnsi="Times New Roman"/>
      <w:b/>
      <w:bCs/>
      <w:sz w:val="20"/>
    </w:rPr>
  </w:style>
  <w:style w:type="paragraph" w:customStyle="1" w:styleId="xl79">
    <w:name w:val="xl79"/>
    <w:basedOn w:val="Normal"/>
    <w:pPr>
      <w:suppressAutoHyphens w:val="0"/>
      <w:spacing w:before="100" w:after="100"/>
      <w:jc w:val="left"/>
      <w:textAlignment w:val="center"/>
    </w:pPr>
    <w:rPr>
      <w:rFonts w:ascii="Times New Roman" w:hAnsi="Times New Roman"/>
      <w:b/>
      <w:bCs/>
      <w:sz w:val="20"/>
    </w:rPr>
  </w:style>
  <w:style w:type="paragraph" w:customStyle="1" w:styleId="xl80">
    <w:name w:val="xl80"/>
    <w:basedOn w:val="Normal"/>
    <w:pPr>
      <w:suppressAutoHyphens w:val="0"/>
      <w:spacing w:before="100" w:after="100"/>
      <w:jc w:val="left"/>
      <w:textAlignment w:val="center"/>
    </w:pPr>
    <w:rPr>
      <w:rFonts w:ascii="Times New Roman" w:hAnsi="Times New Roman"/>
      <w:sz w:val="20"/>
    </w:rPr>
  </w:style>
  <w:style w:type="paragraph" w:customStyle="1" w:styleId="xl81">
    <w:name w:val="xl81"/>
    <w:basedOn w:val="Normal"/>
    <w:pPr>
      <w:suppressAutoHyphens w:val="0"/>
      <w:spacing w:before="100" w:after="100"/>
      <w:jc w:val="center"/>
      <w:textAlignment w:val="top"/>
    </w:pPr>
    <w:rPr>
      <w:rFonts w:ascii="Times New Roman" w:hAnsi="Times New Roman"/>
      <w:b/>
      <w:bCs/>
      <w:sz w:val="20"/>
    </w:rPr>
  </w:style>
  <w:style w:type="paragraph" w:customStyle="1" w:styleId="xl82">
    <w:name w:val="xl82"/>
    <w:basedOn w:val="Normal"/>
    <w:pPr>
      <w:suppressAutoHyphens w:val="0"/>
      <w:spacing w:before="100" w:after="100"/>
      <w:jc w:val="center"/>
      <w:textAlignment w:val="top"/>
    </w:pPr>
    <w:rPr>
      <w:rFonts w:ascii="Times New Roman" w:hAnsi="Times New Roman"/>
      <w:b/>
      <w:bCs/>
      <w:sz w:val="20"/>
    </w:rPr>
  </w:style>
  <w:style w:type="paragraph" w:customStyle="1" w:styleId="xl83">
    <w:name w:val="xl83"/>
    <w:basedOn w:val="Normal"/>
    <w:pPr>
      <w:suppressAutoHyphens w:val="0"/>
      <w:spacing w:before="100" w:after="100"/>
      <w:jc w:val="center"/>
      <w:textAlignment w:val="top"/>
    </w:pPr>
    <w:rPr>
      <w:rFonts w:ascii="Times New Roman" w:hAnsi="Times New Roman"/>
      <w:b/>
      <w:bCs/>
      <w:sz w:val="20"/>
    </w:rPr>
  </w:style>
  <w:style w:type="paragraph" w:customStyle="1" w:styleId="xl84">
    <w:name w:val="xl84"/>
    <w:basedOn w:val="Normal"/>
    <w:pPr>
      <w:suppressAutoHyphens w:val="0"/>
      <w:spacing w:before="100" w:after="100"/>
      <w:jc w:val="center"/>
      <w:textAlignment w:val="center"/>
    </w:pPr>
    <w:rPr>
      <w:rFonts w:ascii="Times New Roman" w:hAnsi="Times New Roman"/>
      <w:b/>
      <w:bCs/>
      <w:sz w:val="20"/>
    </w:rPr>
  </w:style>
  <w:style w:type="paragraph" w:customStyle="1" w:styleId="xl85">
    <w:name w:val="xl85"/>
    <w:basedOn w:val="Normal"/>
    <w:pPr>
      <w:suppressAutoHyphens w:val="0"/>
      <w:spacing w:before="100" w:after="100"/>
      <w:jc w:val="center"/>
      <w:textAlignment w:val="center"/>
    </w:pPr>
    <w:rPr>
      <w:rFonts w:ascii="Times New Roman" w:hAnsi="Times New Roman"/>
      <w:b/>
      <w:bCs/>
      <w:sz w:val="20"/>
    </w:rPr>
  </w:style>
  <w:style w:type="paragraph" w:customStyle="1" w:styleId="xl86">
    <w:name w:val="xl86"/>
    <w:basedOn w:val="Normal"/>
    <w:pPr>
      <w:suppressAutoHyphens w:val="0"/>
      <w:spacing w:before="100" w:after="100"/>
      <w:jc w:val="center"/>
      <w:textAlignment w:val="top"/>
    </w:pPr>
    <w:rPr>
      <w:rFonts w:ascii="Times New Roman" w:hAnsi="Times New Roman"/>
      <w:b/>
      <w:bCs/>
      <w:sz w:val="20"/>
    </w:rPr>
  </w:style>
  <w:style w:type="paragraph" w:customStyle="1" w:styleId="xl87">
    <w:name w:val="xl87"/>
    <w:basedOn w:val="Normal"/>
    <w:pPr>
      <w:suppressAutoHyphens w:val="0"/>
      <w:spacing w:before="100" w:after="100"/>
      <w:jc w:val="center"/>
      <w:textAlignment w:val="center"/>
    </w:pPr>
    <w:rPr>
      <w:rFonts w:ascii="Times New Roman" w:hAnsi="Times New Roman"/>
      <w:b/>
      <w:bCs/>
      <w:sz w:val="20"/>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91">
    <w:name w:val="xl91"/>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92">
    <w:name w:val="xl92"/>
    <w:basedOn w:val="Normal"/>
    <w:pPr>
      <w:suppressAutoHyphens w:val="0"/>
      <w:spacing w:before="100" w:after="100"/>
      <w:jc w:val="center"/>
      <w:textAlignment w:val="top"/>
    </w:pPr>
    <w:rPr>
      <w:rFonts w:ascii="Times New Roman" w:hAnsi="Times New Roman"/>
      <w:b/>
      <w:bCs/>
      <w:sz w:val="20"/>
    </w:rPr>
  </w:style>
  <w:style w:type="paragraph" w:customStyle="1" w:styleId="xl93">
    <w:name w:val="xl93"/>
    <w:basedOn w:val="Normal"/>
    <w:pPr>
      <w:suppressAutoHyphens w:val="0"/>
      <w:spacing w:before="100" w:after="100"/>
      <w:jc w:val="center"/>
      <w:textAlignment w:val="top"/>
    </w:pPr>
    <w:rPr>
      <w:rFonts w:ascii="Times New Roman" w:hAnsi="Times New Roman"/>
      <w:b/>
      <w:bCs/>
      <w:sz w:val="20"/>
    </w:rPr>
  </w:style>
  <w:style w:type="paragraph" w:customStyle="1" w:styleId="xl94">
    <w:name w:val="xl94"/>
    <w:basedOn w:val="Normal"/>
    <w:pPr>
      <w:suppressAutoHyphens w:val="0"/>
      <w:spacing w:before="100" w:after="100"/>
      <w:jc w:val="left"/>
      <w:textAlignment w:val="top"/>
    </w:pPr>
    <w:rPr>
      <w:rFonts w:ascii="Times New Roman" w:hAnsi="Times New Roman"/>
      <w:b/>
      <w:bCs/>
      <w:sz w:val="20"/>
    </w:rPr>
  </w:style>
  <w:style w:type="paragraph" w:customStyle="1" w:styleId="xl95">
    <w:name w:val="xl95"/>
    <w:basedOn w:val="Normal"/>
    <w:pPr>
      <w:suppressAutoHyphens w:val="0"/>
      <w:spacing w:before="100" w:after="100"/>
      <w:jc w:val="center"/>
      <w:textAlignment w:val="top"/>
    </w:pPr>
    <w:rPr>
      <w:rFonts w:ascii="Times New Roman" w:hAnsi="Times New Roman"/>
      <w:b/>
      <w:bCs/>
      <w:sz w:val="20"/>
    </w:rPr>
  </w:style>
  <w:style w:type="paragraph" w:customStyle="1" w:styleId="xl96">
    <w:name w:val="xl96"/>
    <w:basedOn w:val="Normal"/>
    <w:pPr>
      <w:suppressAutoHyphens w:val="0"/>
      <w:spacing w:before="100" w:after="100"/>
      <w:jc w:val="center"/>
      <w:textAlignment w:val="top"/>
    </w:pPr>
    <w:rPr>
      <w:rFonts w:ascii="Times New Roman" w:hAnsi="Times New Roman"/>
      <w:b/>
      <w:bCs/>
      <w:sz w:val="20"/>
    </w:rPr>
  </w:style>
  <w:style w:type="paragraph" w:customStyle="1" w:styleId="xl97">
    <w:name w:val="xl97"/>
    <w:basedOn w:val="Normal"/>
    <w:pPr>
      <w:suppressAutoHyphens w:val="0"/>
      <w:spacing w:before="100" w:after="100"/>
      <w:jc w:val="right"/>
      <w:textAlignment w:val="top"/>
    </w:pPr>
    <w:rPr>
      <w:rFonts w:ascii="Times New Roman" w:hAnsi="Times New Roman"/>
      <w:b/>
      <w:bCs/>
      <w:sz w:val="20"/>
    </w:rPr>
  </w:style>
  <w:style w:type="paragraph" w:customStyle="1" w:styleId="xl98">
    <w:name w:val="xl98"/>
    <w:basedOn w:val="Normal"/>
    <w:pPr>
      <w:suppressAutoHyphens w:val="0"/>
      <w:spacing w:before="100" w:after="100"/>
      <w:jc w:val="center"/>
      <w:textAlignment w:val="top"/>
    </w:pPr>
    <w:rPr>
      <w:rFonts w:ascii="Times New Roman" w:hAnsi="Times New Roman"/>
      <w:sz w:val="20"/>
    </w:rPr>
  </w:style>
  <w:style w:type="paragraph" w:customStyle="1" w:styleId="xl99">
    <w:name w:val="xl99"/>
    <w:basedOn w:val="Normal"/>
    <w:pPr>
      <w:suppressAutoHyphens w:val="0"/>
      <w:spacing w:before="100" w:after="100"/>
      <w:jc w:val="center"/>
      <w:textAlignment w:val="top"/>
    </w:pPr>
    <w:rPr>
      <w:rFonts w:ascii="Times New Roman" w:hAnsi="Times New Roman"/>
      <w:sz w:val="20"/>
    </w:rPr>
  </w:style>
  <w:style w:type="paragraph" w:customStyle="1" w:styleId="xl100">
    <w:name w:val="xl100"/>
    <w:basedOn w:val="Normal"/>
    <w:pPr>
      <w:suppressAutoHyphens w:val="0"/>
      <w:spacing w:before="100" w:after="100"/>
      <w:jc w:val="left"/>
      <w:textAlignment w:val="top"/>
    </w:pPr>
    <w:rPr>
      <w:rFonts w:ascii="Times New Roman" w:hAnsi="Times New Roman"/>
      <w:sz w:val="20"/>
    </w:rPr>
  </w:style>
  <w:style w:type="paragraph" w:customStyle="1" w:styleId="xl101">
    <w:name w:val="xl101"/>
    <w:basedOn w:val="Normal"/>
    <w:pPr>
      <w:suppressAutoHyphens w:val="0"/>
      <w:spacing w:before="100" w:after="100"/>
      <w:jc w:val="left"/>
      <w:textAlignment w:val="auto"/>
    </w:pPr>
    <w:rPr>
      <w:rFonts w:ascii="Times New Roman" w:hAnsi="Times New Roman"/>
      <w:sz w:val="20"/>
    </w:rPr>
  </w:style>
  <w:style w:type="paragraph" w:customStyle="1" w:styleId="xl102">
    <w:name w:val="xl102"/>
    <w:basedOn w:val="Normal"/>
    <w:pPr>
      <w:suppressAutoHyphens w:val="0"/>
      <w:spacing w:before="100" w:after="100"/>
      <w:jc w:val="left"/>
      <w:textAlignment w:val="auto"/>
    </w:pPr>
    <w:rPr>
      <w:rFonts w:ascii="Times New Roman" w:hAnsi="Times New Roman"/>
      <w:sz w:val="20"/>
    </w:rPr>
  </w:style>
  <w:style w:type="paragraph" w:customStyle="1" w:styleId="xl103">
    <w:name w:val="xl103"/>
    <w:basedOn w:val="Normal"/>
    <w:pPr>
      <w:shd w:val="clear" w:color="auto" w:fill="FFFFFF"/>
      <w:suppressAutoHyphens w:val="0"/>
      <w:spacing w:before="100" w:after="100"/>
      <w:jc w:val="left"/>
      <w:textAlignment w:val="auto"/>
    </w:pPr>
    <w:rPr>
      <w:rFonts w:ascii="Times New Roman" w:hAnsi="Times New Roman"/>
      <w:sz w:val="20"/>
    </w:rPr>
  </w:style>
  <w:style w:type="paragraph" w:customStyle="1" w:styleId="xl104">
    <w:name w:val="xl104"/>
    <w:basedOn w:val="Normal"/>
    <w:pPr>
      <w:suppressAutoHyphens w:val="0"/>
      <w:spacing w:before="100" w:after="100"/>
      <w:jc w:val="center"/>
      <w:textAlignment w:val="top"/>
    </w:pPr>
    <w:rPr>
      <w:rFonts w:ascii="Times New Roman" w:hAnsi="Times New Roman"/>
      <w:sz w:val="20"/>
    </w:rPr>
  </w:style>
  <w:style w:type="paragraph" w:customStyle="1" w:styleId="xl105">
    <w:name w:val="xl105"/>
    <w:basedOn w:val="Normal"/>
    <w:pPr>
      <w:suppressAutoHyphens w:val="0"/>
      <w:spacing w:before="100" w:after="100"/>
      <w:jc w:val="left"/>
      <w:textAlignment w:val="top"/>
    </w:pPr>
    <w:rPr>
      <w:rFonts w:ascii="Times New Roman" w:hAnsi="Times New Roman"/>
      <w:sz w:val="20"/>
    </w:rPr>
  </w:style>
  <w:style w:type="paragraph" w:customStyle="1" w:styleId="xl106">
    <w:name w:val="xl106"/>
    <w:basedOn w:val="Normal"/>
    <w:pPr>
      <w:suppressAutoHyphens w:val="0"/>
      <w:spacing w:before="100" w:after="100"/>
      <w:jc w:val="left"/>
      <w:textAlignment w:val="top"/>
    </w:pPr>
    <w:rPr>
      <w:rFonts w:ascii="Times New Roman" w:hAnsi="Times New Roman"/>
      <w:sz w:val="20"/>
    </w:rPr>
  </w:style>
  <w:style w:type="paragraph" w:customStyle="1" w:styleId="xl107">
    <w:name w:val="xl107"/>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08">
    <w:name w:val="xl108"/>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09">
    <w:name w:val="xl109"/>
    <w:basedOn w:val="Normal"/>
    <w:pPr>
      <w:suppressAutoHyphens w:val="0"/>
      <w:spacing w:before="100" w:after="100"/>
      <w:jc w:val="left"/>
      <w:textAlignment w:val="top"/>
    </w:pPr>
    <w:rPr>
      <w:rFonts w:ascii="Times New Roman" w:hAnsi="Times New Roman"/>
      <w:b/>
      <w:bCs/>
      <w:sz w:val="20"/>
    </w:rPr>
  </w:style>
  <w:style w:type="paragraph" w:customStyle="1" w:styleId="xl110">
    <w:name w:val="xl110"/>
    <w:basedOn w:val="Normal"/>
    <w:pPr>
      <w:suppressAutoHyphens w:val="0"/>
      <w:spacing w:before="100" w:after="100"/>
      <w:jc w:val="center"/>
      <w:textAlignment w:val="top"/>
    </w:pPr>
    <w:rPr>
      <w:rFonts w:ascii="Times New Roman" w:hAnsi="Times New Roman"/>
      <w:b/>
      <w:bCs/>
      <w:sz w:val="20"/>
    </w:rPr>
  </w:style>
  <w:style w:type="paragraph" w:customStyle="1" w:styleId="xl111">
    <w:name w:val="xl111"/>
    <w:basedOn w:val="Normal"/>
    <w:pPr>
      <w:suppressAutoHyphens w:val="0"/>
      <w:spacing w:before="100" w:after="100"/>
      <w:jc w:val="center"/>
      <w:textAlignment w:val="top"/>
    </w:pPr>
    <w:rPr>
      <w:rFonts w:ascii="Times New Roman" w:hAnsi="Times New Roman"/>
      <w:b/>
      <w:bCs/>
      <w:sz w:val="20"/>
    </w:rPr>
  </w:style>
  <w:style w:type="paragraph" w:customStyle="1" w:styleId="xl112">
    <w:name w:val="xl112"/>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13">
    <w:name w:val="xl113"/>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14">
    <w:name w:val="xl114"/>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sz w:val="20"/>
    </w:rPr>
  </w:style>
  <w:style w:type="paragraph" w:customStyle="1" w:styleId="xl115">
    <w:name w:val="xl115"/>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16">
    <w:name w:val="xl116"/>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17">
    <w:name w:val="xl117"/>
    <w:basedOn w:val="Normal"/>
    <w:pPr>
      <w:pBdr>
        <w:top w:val="single" w:sz="4" w:space="0" w:color="C0C0C0"/>
        <w:left w:val="single" w:sz="4" w:space="0" w:color="C0C0C0"/>
        <w:bottom w:val="single" w:sz="4" w:space="0" w:color="C0C0C0"/>
        <w:right w:val="single" w:sz="4" w:space="0" w:color="C0C0C0"/>
      </w:pBdr>
      <w:suppressAutoHyphens w:val="0"/>
      <w:spacing w:before="100" w:after="100"/>
      <w:jc w:val="right"/>
      <w:textAlignment w:val="top"/>
    </w:pPr>
    <w:rPr>
      <w:rFonts w:ascii="Times New Roman" w:hAnsi="Times New Roman"/>
      <w:sz w:val="20"/>
    </w:rPr>
  </w:style>
  <w:style w:type="paragraph" w:customStyle="1" w:styleId="xl118">
    <w:name w:val="xl118"/>
    <w:basedOn w:val="Normal"/>
    <w:pPr>
      <w:suppressAutoHyphens w:val="0"/>
      <w:spacing w:before="100" w:after="100"/>
      <w:jc w:val="center"/>
      <w:textAlignment w:val="top"/>
    </w:pPr>
    <w:rPr>
      <w:rFonts w:ascii="Times New Roman" w:hAnsi="Times New Roman"/>
      <w:sz w:val="20"/>
    </w:rPr>
  </w:style>
  <w:style w:type="paragraph" w:customStyle="1" w:styleId="xl119">
    <w:name w:val="xl119"/>
    <w:basedOn w:val="Normal"/>
    <w:pPr>
      <w:suppressAutoHyphens w:val="0"/>
      <w:spacing w:before="100" w:after="100"/>
      <w:jc w:val="center"/>
      <w:textAlignment w:val="top"/>
    </w:pPr>
    <w:rPr>
      <w:rFonts w:ascii="Times New Roman" w:hAnsi="Times New Roman"/>
      <w:sz w:val="20"/>
    </w:rPr>
  </w:style>
  <w:style w:type="paragraph" w:customStyle="1" w:styleId="xl120">
    <w:name w:val="xl120"/>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21">
    <w:name w:val="xl121"/>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22">
    <w:name w:val="xl122"/>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sz w:val="20"/>
    </w:rPr>
  </w:style>
  <w:style w:type="paragraph" w:customStyle="1" w:styleId="xl123">
    <w:name w:val="xl123"/>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24">
    <w:name w:val="xl124"/>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25">
    <w:name w:val="xl125"/>
    <w:basedOn w:val="Normal"/>
    <w:pPr>
      <w:pBdr>
        <w:top w:val="single" w:sz="4" w:space="0" w:color="C0C0C0"/>
        <w:left w:val="single" w:sz="4" w:space="0" w:color="C0C0C0"/>
        <w:bottom w:val="single" w:sz="4" w:space="0" w:color="C0C0C0"/>
        <w:right w:val="single" w:sz="4" w:space="0" w:color="C0C0C0"/>
      </w:pBdr>
      <w:suppressAutoHyphens w:val="0"/>
      <w:spacing w:before="100" w:after="100"/>
      <w:jc w:val="right"/>
      <w:textAlignment w:val="top"/>
    </w:pPr>
    <w:rPr>
      <w:rFonts w:ascii="Times New Roman" w:hAnsi="Times New Roman"/>
      <w:sz w:val="20"/>
    </w:rPr>
  </w:style>
  <w:style w:type="paragraph" w:customStyle="1" w:styleId="xl126">
    <w:name w:val="xl126"/>
    <w:basedOn w:val="Normal"/>
    <w:pPr>
      <w:pBdr>
        <w:top w:val="single" w:sz="4" w:space="0" w:color="C0C0C0"/>
        <w:left w:val="single" w:sz="4" w:space="0" w:color="C0C0C0"/>
        <w:bottom w:val="single" w:sz="4" w:space="0" w:color="C0C0C0"/>
        <w:right w:val="single" w:sz="4" w:space="0" w:color="C0C0C0"/>
      </w:pBdr>
      <w:suppressAutoHyphens w:val="0"/>
      <w:spacing w:before="100" w:after="100"/>
      <w:jc w:val="right"/>
      <w:textAlignment w:val="top"/>
    </w:pPr>
    <w:rPr>
      <w:rFonts w:ascii="Times New Roman" w:hAnsi="Times New Roman"/>
      <w:b/>
      <w:bCs/>
      <w:sz w:val="20"/>
    </w:rPr>
  </w:style>
  <w:style w:type="paragraph" w:customStyle="1" w:styleId="xl127">
    <w:name w:val="xl127"/>
    <w:basedOn w:val="Normal"/>
    <w:pPr>
      <w:suppressAutoHyphens w:val="0"/>
      <w:spacing w:before="100" w:after="100"/>
      <w:jc w:val="left"/>
      <w:textAlignment w:val="top"/>
    </w:pPr>
    <w:rPr>
      <w:rFonts w:ascii="Times New Roman" w:hAnsi="Times New Roman"/>
      <w:sz w:val="20"/>
    </w:rPr>
  </w:style>
  <w:style w:type="paragraph" w:customStyle="1" w:styleId="xl128">
    <w:name w:val="xl128"/>
    <w:basedOn w:val="Normal"/>
    <w:pPr>
      <w:suppressAutoHyphens w:val="0"/>
      <w:spacing w:before="100" w:after="100"/>
      <w:jc w:val="center"/>
      <w:textAlignment w:val="top"/>
    </w:pPr>
    <w:rPr>
      <w:rFonts w:ascii="Times New Roman" w:hAnsi="Times New Roman"/>
      <w:sz w:val="20"/>
    </w:rPr>
  </w:style>
  <w:style w:type="paragraph" w:customStyle="1" w:styleId="xl129">
    <w:name w:val="xl129"/>
    <w:basedOn w:val="Normal"/>
    <w:pPr>
      <w:suppressAutoHyphens w:val="0"/>
      <w:spacing w:before="100" w:after="100"/>
      <w:jc w:val="center"/>
      <w:textAlignment w:val="top"/>
    </w:pPr>
    <w:rPr>
      <w:rFonts w:ascii="Times New Roman" w:hAnsi="Times New Roman"/>
      <w:sz w:val="20"/>
    </w:rPr>
  </w:style>
  <w:style w:type="paragraph" w:customStyle="1" w:styleId="xl130">
    <w:name w:val="xl130"/>
    <w:basedOn w:val="Normal"/>
    <w:pPr>
      <w:suppressAutoHyphens w:val="0"/>
      <w:spacing w:before="100" w:after="100"/>
      <w:jc w:val="right"/>
      <w:textAlignment w:val="top"/>
    </w:pPr>
    <w:rPr>
      <w:rFonts w:ascii="Times New Roman" w:hAnsi="Times New Roman"/>
      <w:sz w:val="20"/>
    </w:rPr>
  </w:style>
  <w:style w:type="paragraph" w:customStyle="1" w:styleId="xl131">
    <w:name w:val="xl131"/>
    <w:basedOn w:val="Normal"/>
    <w:pPr>
      <w:suppressAutoHyphens w:val="0"/>
      <w:spacing w:before="100" w:after="100"/>
      <w:jc w:val="center"/>
      <w:textAlignment w:val="top"/>
    </w:pPr>
    <w:rPr>
      <w:rFonts w:ascii="Times New Roman" w:hAnsi="Times New Roman"/>
      <w:b/>
      <w:bCs/>
      <w:sz w:val="20"/>
    </w:rPr>
  </w:style>
  <w:style w:type="paragraph" w:customStyle="1" w:styleId="xl132">
    <w:name w:val="xl132"/>
    <w:basedOn w:val="Normal"/>
    <w:pPr>
      <w:suppressAutoHyphens w:val="0"/>
      <w:spacing w:before="100" w:after="100"/>
      <w:jc w:val="center"/>
      <w:textAlignment w:val="top"/>
    </w:pPr>
    <w:rPr>
      <w:rFonts w:ascii="Times New Roman" w:hAnsi="Times New Roman"/>
      <w:b/>
      <w:bCs/>
      <w:sz w:val="20"/>
    </w:rPr>
  </w:style>
  <w:style w:type="paragraph" w:customStyle="1" w:styleId="xl133">
    <w:name w:val="xl133"/>
    <w:basedOn w:val="Normal"/>
    <w:pPr>
      <w:suppressAutoHyphens w:val="0"/>
      <w:spacing w:before="100" w:after="100"/>
      <w:jc w:val="right"/>
      <w:textAlignment w:val="top"/>
    </w:pPr>
    <w:rPr>
      <w:rFonts w:ascii="Times New Roman" w:hAnsi="Times New Roman"/>
      <w:b/>
      <w:bCs/>
      <w:sz w:val="20"/>
    </w:rPr>
  </w:style>
  <w:style w:type="paragraph" w:customStyle="1" w:styleId="xl134">
    <w:name w:val="xl134"/>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35">
    <w:name w:val="xl135"/>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36">
    <w:name w:val="xl136"/>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b/>
      <w:bCs/>
      <w:sz w:val="20"/>
    </w:rPr>
  </w:style>
  <w:style w:type="paragraph" w:customStyle="1" w:styleId="xl137">
    <w:name w:val="xl137"/>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b/>
      <w:bCs/>
      <w:sz w:val="20"/>
    </w:rPr>
  </w:style>
  <w:style w:type="paragraph" w:customStyle="1" w:styleId="xl138">
    <w:name w:val="xl138"/>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b/>
      <w:bCs/>
      <w:sz w:val="20"/>
    </w:rPr>
  </w:style>
  <w:style w:type="paragraph" w:customStyle="1" w:styleId="xl139">
    <w:name w:val="xl139"/>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b/>
      <w:bCs/>
      <w:sz w:val="20"/>
    </w:rPr>
  </w:style>
  <w:style w:type="paragraph" w:customStyle="1" w:styleId="xl140">
    <w:name w:val="xl140"/>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b/>
      <w:bCs/>
      <w:sz w:val="20"/>
    </w:rPr>
  </w:style>
  <w:style w:type="paragraph" w:customStyle="1" w:styleId="xl141">
    <w:name w:val="xl141"/>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2">
    <w:name w:val="xl142"/>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b/>
      <w:bCs/>
      <w:sz w:val="20"/>
    </w:rPr>
  </w:style>
  <w:style w:type="paragraph" w:customStyle="1" w:styleId="xl143">
    <w:name w:val="xl143"/>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4">
    <w:name w:val="xl144"/>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5">
    <w:name w:val="xl145"/>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6">
    <w:name w:val="xl146"/>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7">
    <w:name w:val="xl147"/>
    <w:basedOn w:val="Normal"/>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b/>
      <w:bCs/>
      <w:sz w:val="20"/>
    </w:rPr>
  </w:style>
  <w:style w:type="paragraph" w:customStyle="1" w:styleId="xl148">
    <w:name w:val="xl148"/>
    <w:basedOn w:val="Normal"/>
    <w:pPr>
      <w:pBdr>
        <w:top w:val="single" w:sz="4" w:space="0" w:color="C0C0C0"/>
        <w:left w:val="single" w:sz="4" w:space="0" w:color="C0C0C0"/>
        <w:bottom w:val="single" w:sz="4" w:space="0" w:color="C0C0C0"/>
        <w:right w:val="single" w:sz="4" w:space="0" w:color="C0C0C0"/>
      </w:pBdr>
      <w:suppressAutoHyphens w:val="0"/>
      <w:spacing w:before="100" w:after="100"/>
      <w:jc w:val="right"/>
      <w:textAlignment w:val="top"/>
    </w:pPr>
    <w:rPr>
      <w:rFonts w:ascii="Times New Roman" w:hAnsi="Times New Roman"/>
      <w:b/>
      <w:bCs/>
      <w:sz w:val="20"/>
    </w:rPr>
  </w:style>
  <w:style w:type="paragraph" w:customStyle="1" w:styleId="xl149">
    <w:name w:val="xl149"/>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center"/>
    </w:pPr>
    <w:rPr>
      <w:rFonts w:ascii="Times New Roman" w:hAnsi="Times New Roman"/>
      <w:b/>
      <w:bCs/>
      <w:sz w:val="20"/>
    </w:rPr>
  </w:style>
  <w:style w:type="paragraph" w:customStyle="1" w:styleId="xl150">
    <w:name w:val="xl150"/>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sz w:val="20"/>
    </w:rPr>
  </w:style>
  <w:style w:type="paragraph" w:customStyle="1" w:styleId="xl151">
    <w:name w:val="xl151"/>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52">
    <w:name w:val="xl152"/>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53">
    <w:name w:val="xl153"/>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54">
    <w:name w:val="xl154"/>
    <w:basedOn w:val="Normal"/>
    <w:pPr>
      <w:pBdr>
        <w:top w:val="single" w:sz="4" w:space="0" w:color="C0C0C0"/>
        <w:left w:val="single" w:sz="4" w:space="0" w:color="C0C0C0"/>
        <w:bottom w:val="single" w:sz="4" w:space="0" w:color="C0C0C0"/>
        <w:right w:val="single" w:sz="4" w:space="0" w:color="C0C0C0"/>
      </w:pBdr>
      <w:shd w:val="clear" w:color="auto" w:fill="FFFFFF"/>
      <w:suppressAutoHyphens w:val="0"/>
      <w:spacing w:before="100" w:after="100"/>
      <w:jc w:val="left"/>
      <w:textAlignment w:val="auto"/>
    </w:pPr>
    <w:rPr>
      <w:rFonts w:ascii="Times New Roman" w:hAnsi="Times New Roman"/>
      <w:sz w:val="20"/>
    </w:rPr>
  </w:style>
  <w:style w:type="paragraph" w:customStyle="1" w:styleId="xl155">
    <w:name w:val="xl155"/>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BodyText20">
    <w:name w:val="Body Text2"/>
    <w:rsid w:val="00DA3337"/>
    <w:pPr>
      <w:snapToGrid w:val="0"/>
      <w:spacing w:after="0"/>
      <w:ind w:firstLine="312"/>
      <w:jc w:val="both"/>
      <w:textAlignment w:val="auto"/>
    </w:pPr>
    <w:rPr>
      <w:rFonts w:ascii="TimesLT" w:eastAsia="Times New Roman" w:hAnsi="TimesLT"/>
      <w:sz w:val="20"/>
      <w:szCs w:val="20"/>
    </w:rPr>
  </w:style>
  <w:style w:type="character" w:customStyle="1" w:styleId="Hyperlink0">
    <w:name w:val="Hyperlink.0"/>
    <w:basedOn w:val="Hyperlink"/>
    <w:rPr>
      <w:rFonts w:cs="Times New Roman"/>
      <w:color w:val="0563C1"/>
      <w:u w:val="single"/>
    </w:rPr>
  </w:style>
  <w:style w:type="paragraph" w:customStyle="1" w:styleId="Body2">
    <w:name w:val="Body 2"/>
    <w:pPr>
      <w:suppressAutoHyphens/>
      <w:spacing w:after="40"/>
      <w:jc w:val="both"/>
      <w:textAlignment w:val="auto"/>
    </w:pPr>
    <w:rPr>
      <w:rFonts w:ascii="Times New Roman" w:eastAsia="Arial Unicode MS" w:hAnsi="Times New Roman" w:cs="Arial Unicode MS"/>
      <w:color w:val="000000"/>
      <w:lang w:eastAsia="lt-LT"/>
    </w:rPr>
  </w:style>
  <w:style w:type="paragraph" w:customStyle="1" w:styleId="xl156">
    <w:name w:val="xl156"/>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57">
    <w:name w:val="xl157"/>
    <w:basedOn w:val="Normal"/>
    <w:pPr>
      <w:pBdr>
        <w:top w:val="single" w:sz="4" w:space="0" w:color="C0C0C0"/>
        <w:left w:val="single" w:sz="4" w:space="0" w:color="C0C0C0"/>
        <w:bottom w:val="single" w:sz="4" w:space="0" w:color="C0C0C0"/>
        <w:right w:val="single" w:sz="4" w:space="0" w:color="C0C0C0"/>
      </w:pBdr>
      <w:shd w:val="clear" w:color="auto" w:fill="FFFFFF"/>
      <w:suppressAutoHyphens w:val="0"/>
      <w:spacing w:before="100" w:after="100"/>
      <w:jc w:val="left"/>
      <w:textAlignment w:val="auto"/>
    </w:pPr>
    <w:rPr>
      <w:rFonts w:ascii="Times New Roman" w:hAnsi="Times New Roman"/>
      <w:sz w:val="20"/>
    </w:rPr>
  </w:style>
  <w:style w:type="paragraph" w:customStyle="1" w:styleId="xl158">
    <w:name w:val="xl158"/>
    <w:basedOn w:val="Normal"/>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character" w:customStyle="1" w:styleId="Pagrindiniotekstotrauka2Diagrama">
    <w:name w:val="Pagrindinio teksto įtrauka 2 Diagrama"/>
    <w:basedOn w:val="DefaultParagraphFont"/>
    <w:rPr>
      <w:rFonts w:eastAsia="Times New Roman"/>
      <w:i/>
      <w:sz w:val="24"/>
      <w:szCs w:val="20"/>
      <w:lang w:val="en-GB" w:eastAsia="lt-LT"/>
    </w:rPr>
  </w:style>
  <w:style w:type="character" w:customStyle="1" w:styleId="Heading10">
    <w:name w:val="Heading #1"/>
    <w:basedOn w:val="DefaultParagraphFont"/>
    <w:rPr>
      <w:rFonts w:ascii="Trebuchet MS" w:eastAsia="Trebuchet MS" w:hAnsi="Trebuchet MS" w:cs="Trebuchet MS"/>
      <w:b w:val="0"/>
      <w:bCs w:val="0"/>
      <w:i w:val="0"/>
      <w:iCs w:val="0"/>
      <w:smallCaps w:val="0"/>
      <w:strike w:val="0"/>
      <w:dstrike w:val="0"/>
      <w:spacing w:val="0"/>
      <w:sz w:val="19"/>
      <w:szCs w:val="19"/>
      <w:u w:val="single"/>
    </w:rPr>
  </w:style>
  <w:style w:type="character" w:customStyle="1" w:styleId="wysiwyg-underline">
    <w:name w:val="wysiwyg-underline"/>
    <w:basedOn w:val="DefaultParagraphFont"/>
    <w:rsid w:val="00DA3337"/>
  </w:style>
  <w:style w:type="character" w:customStyle="1" w:styleId="wysiwyg-font-size-small">
    <w:name w:val="wysiwyg-font-size-small"/>
    <w:basedOn w:val="DefaultParagraphFont"/>
    <w:rsid w:val="00DA3337"/>
  </w:style>
  <w:style w:type="paragraph" w:customStyle="1" w:styleId="meta-data">
    <w:name w:val="meta-data"/>
    <w:basedOn w:val="Normal"/>
    <w:rsid w:val="00DA3337"/>
    <w:pPr>
      <w:suppressAutoHyphens w:val="0"/>
      <w:spacing w:before="100" w:after="100"/>
      <w:jc w:val="left"/>
      <w:textAlignment w:val="auto"/>
    </w:pPr>
    <w:rPr>
      <w:rFonts w:ascii="Times New Roman" w:hAnsi="Times New Roman"/>
      <w:szCs w:val="24"/>
    </w:rPr>
  </w:style>
  <w:style w:type="character" w:customStyle="1" w:styleId="display">
    <w:name w:val="display"/>
    <w:basedOn w:val="DefaultParagraphFont"/>
    <w:rsid w:val="00DA3337"/>
  </w:style>
  <w:style w:type="character" w:customStyle="1" w:styleId="bkg-highlight-red">
    <w:name w:val="bkg-highlight-red"/>
    <w:basedOn w:val="DefaultParagraphFont"/>
    <w:rsid w:val="00DA3337"/>
  </w:style>
  <w:style w:type="paragraph" w:customStyle="1" w:styleId="taltipfb">
    <w:name w:val="taltipfb"/>
    <w:basedOn w:val="Normal"/>
    <w:rsid w:val="00DA3337"/>
    <w:pPr>
      <w:suppressAutoHyphens w:val="0"/>
      <w:spacing w:before="100" w:after="100"/>
      <w:jc w:val="left"/>
      <w:textAlignment w:val="auto"/>
    </w:pPr>
    <w:rPr>
      <w:rFonts w:ascii="Times New Roman" w:hAnsi="Times New Roman"/>
      <w:szCs w:val="24"/>
    </w:rPr>
  </w:style>
  <w:style w:type="paragraph" w:customStyle="1" w:styleId="n">
    <w:name w:val="n"/>
    <w:basedOn w:val="Normal"/>
    <w:rsid w:val="00DA3337"/>
    <w:pPr>
      <w:suppressAutoHyphens w:val="0"/>
      <w:spacing w:before="100" w:after="100"/>
      <w:jc w:val="left"/>
      <w:textAlignment w:val="auto"/>
    </w:pPr>
    <w:rPr>
      <w:rFonts w:ascii="Times New Roman" w:hAnsi="Times New Roman"/>
      <w:szCs w:val="24"/>
    </w:rPr>
  </w:style>
  <w:style w:type="character" w:customStyle="1" w:styleId="DokumentostruktraDiagrama">
    <w:name w:val="Dokumento struktūra Diagrama"/>
    <w:basedOn w:val="DefaultParagraphFont"/>
    <w:rsid w:val="00DA3337"/>
    <w:rPr>
      <w:rFonts w:ascii="Tahoma" w:eastAsia="Times New Roman" w:hAnsi="Tahoma" w:cs="Tahoma"/>
      <w:sz w:val="20"/>
      <w:szCs w:val="20"/>
      <w:shd w:val="clear" w:color="auto" w:fill="000080"/>
      <w:lang w:val="en-GB" w:eastAsia="lt-LT"/>
    </w:rPr>
  </w:style>
  <w:style w:type="character" w:customStyle="1" w:styleId="TekstoblokasDiagrama">
    <w:name w:val="Teksto blokas Diagrama"/>
    <w:rsid w:val="00DA3337"/>
    <w:rPr>
      <w:rFonts w:eastAsia="Times New Roman"/>
      <w:color w:val="000000"/>
      <w:sz w:val="24"/>
      <w:szCs w:val="20"/>
      <w:lang w:eastAsia="lt-LT"/>
    </w:rPr>
  </w:style>
  <w:style w:type="character" w:customStyle="1" w:styleId="PaantratDiagrama">
    <w:name w:val="Paantraštė Diagrama"/>
    <w:basedOn w:val="DefaultParagraphFont"/>
    <w:rsid w:val="00DA3337"/>
    <w:rPr>
      <w:rFonts w:ascii="Arial" w:eastAsia="Times New Roman" w:hAnsi="Arial" w:cs="Arial"/>
      <w:sz w:val="24"/>
      <w:szCs w:val="24"/>
      <w:lang w:val="en-GB" w:eastAsia="ar-SA"/>
    </w:rPr>
  </w:style>
  <w:style w:type="paragraph" w:customStyle="1" w:styleId="ListParagraph1">
    <w:name w:val="List Paragraph1"/>
    <w:basedOn w:val="Normal"/>
    <w:rsid w:val="00DA3337"/>
    <w:pPr>
      <w:suppressAutoHyphens w:val="0"/>
      <w:ind w:left="1296"/>
      <w:jc w:val="left"/>
      <w:textAlignment w:val="auto"/>
    </w:pPr>
    <w:rPr>
      <w:rFonts w:ascii="Times New Roman" w:hAnsi="Times New Roman"/>
      <w:szCs w:val="24"/>
      <w:lang w:eastAsia="en-US"/>
    </w:rPr>
  </w:style>
  <w:style w:type="character" w:customStyle="1" w:styleId="shorttext">
    <w:name w:val="short_text"/>
    <w:basedOn w:val="DefaultParagraphFont"/>
    <w:rsid w:val="00DA3337"/>
  </w:style>
  <w:style w:type="character" w:customStyle="1" w:styleId="Bodytext22">
    <w:name w:val="Body text (2)_"/>
    <w:basedOn w:val="DefaultParagraphFont"/>
    <w:rsid w:val="00DA3337"/>
    <w:rPr>
      <w:rFonts w:ascii="Arial" w:eastAsia="Arial" w:hAnsi="Arial" w:cs="Arial"/>
      <w:sz w:val="18"/>
      <w:szCs w:val="18"/>
      <w:shd w:val="clear" w:color="auto" w:fill="FFFFFF"/>
    </w:rPr>
  </w:style>
  <w:style w:type="paragraph" w:customStyle="1" w:styleId="Bodytext23">
    <w:name w:val="Body text (2)"/>
    <w:basedOn w:val="Normal"/>
    <w:rsid w:val="00DA3337"/>
    <w:pPr>
      <w:widowControl w:val="0"/>
      <w:shd w:val="clear" w:color="auto" w:fill="FFFFFF"/>
      <w:suppressAutoHyphens w:val="0"/>
      <w:spacing w:after="4100" w:line="211" w:lineRule="exact"/>
      <w:ind w:hanging="900"/>
      <w:jc w:val="left"/>
      <w:textAlignment w:val="auto"/>
    </w:pPr>
    <w:rPr>
      <w:rFonts w:ascii="Arial" w:eastAsia="Arial" w:hAnsi="Arial" w:cs="Arial"/>
      <w:sz w:val="18"/>
      <w:szCs w:val="18"/>
      <w:lang w:eastAsia="en-US"/>
    </w:rPr>
  </w:style>
  <w:style w:type="paragraph" w:customStyle="1" w:styleId="Heading100">
    <w:name w:val="Heading 10"/>
    <w:basedOn w:val="Heading1"/>
    <w:rsid w:val="00DA3337"/>
    <w:pPr>
      <w:keepLines/>
      <w:numPr>
        <w:numId w:val="0"/>
      </w:numPr>
      <w:suppressAutoHyphens w:val="0"/>
      <w:spacing w:before="240" w:after="0"/>
      <w:jc w:val="both"/>
      <w:textAlignment w:val="auto"/>
    </w:pPr>
    <w:rPr>
      <w:b/>
      <w:szCs w:val="28"/>
    </w:rPr>
  </w:style>
  <w:style w:type="paragraph" w:customStyle="1" w:styleId="Heading11">
    <w:name w:val="Heading 11"/>
    <w:basedOn w:val="Heading2"/>
    <w:rsid w:val="00DA3337"/>
    <w:pPr>
      <w:keepNext/>
      <w:keepLines/>
      <w:numPr>
        <w:ilvl w:val="0"/>
        <w:numId w:val="0"/>
      </w:numPr>
      <w:suppressAutoHyphens w:val="0"/>
      <w:spacing w:before="40" w:after="160"/>
      <w:jc w:val="left"/>
      <w:textAlignment w:val="auto"/>
    </w:pPr>
    <w:rPr>
      <w:rFonts w:ascii="Calibri Light" w:eastAsia="Calibri" w:hAnsi="Calibri Light"/>
      <w:sz w:val="22"/>
      <w:szCs w:val="26"/>
      <w:lang w:eastAsia="lt-LT"/>
    </w:rPr>
  </w:style>
  <w:style w:type="character" w:customStyle="1" w:styleId="Heading11Char">
    <w:name w:val="Heading 11 Char"/>
    <w:basedOn w:val="Heading2Char"/>
    <w:rsid w:val="00DA3337"/>
    <w:rPr>
      <w:rFonts w:ascii="Calibri Light" w:eastAsia="Times New Roman" w:hAnsi="Calibri Light" w:cs="Times New Roman"/>
      <w:sz w:val="24"/>
      <w:szCs w:val="26"/>
      <w:lang w:val="en-GB" w:eastAsia="lt-LT"/>
    </w:rPr>
  </w:style>
  <w:style w:type="character" w:customStyle="1" w:styleId="acopre1">
    <w:name w:val="acopre1"/>
    <w:rsid w:val="00DA3337"/>
  </w:style>
  <w:style w:type="character" w:customStyle="1" w:styleId="BetarpDiagrama">
    <w:name w:val="Be tarpų Diagrama"/>
    <w:basedOn w:val="DefaultParagraphFont"/>
    <w:rsid w:val="00DA3337"/>
    <w:rPr>
      <w:rFonts w:ascii="Times New Roman" w:eastAsia="Times New Roman" w:hAnsi="Times New Roman"/>
      <w:sz w:val="24"/>
      <w:szCs w:val="20"/>
      <w:lang w:val="en-GB"/>
    </w:rPr>
  </w:style>
  <w:style w:type="paragraph" w:customStyle="1" w:styleId="Antrat11">
    <w:name w:val="Antraštė 11"/>
    <w:basedOn w:val="ListParagraph"/>
    <w:rsid w:val="00DA3337"/>
    <w:pPr>
      <w:numPr>
        <w:numId w:val="73"/>
      </w:numPr>
      <w:suppressAutoHyphens w:val="0"/>
      <w:spacing w:after="120" w:line="240" w:lineRule="atLeast"/>
      <w:jc w:val="left"/>
      <w:textAlignment w:val="auto"/>
    </w:pPr>
    <w:rPr>
      <w:rFonts w:ascii="Tahoma" w:eastAsia="Calibri" w:hAnsi="Tahoma" w:cs="Tahoma"/>
      <w:b/>
      <w:color w:val="000000"/>
      <w:sz w:val="22"/>
      <w:szCs w:val="22"/>
      <w:lang w:eastAsia="en-US"/>
    </w:rPr>
  </w:style>
  <w:style w:type="character" w:customStyle="1" w:styleId="color1">
    <w:name w:val="color_1"/>
    <w:basedOn w:val="DefaultParagraphFont"/>
    <w:rsid w:val="00DA3337"/>
  </w:style>
  <w:style w:type="character" w:customStyle="1" w:styleId="inherit-font-size">
    <w:name w:val="inherit-font-size"/>
    <w:basedOn w:val="DefaultParagraphFont"/>
    <w:rsid w:val="00DA3337"/>
  </w:style>
  <w:style w:type="numbering" w:customStyle="1" w:styleId="WWOutlineListStyle27">
    <w:name w:val="WW_OutlineListStyle_27"/>
    <w:basedOn w:val="NoList"/>
    <w:rsid w:val="00DA3337"/>
    <w:pPr>
      <w:numPr>
        <w:numId w:val="58"/>
      </w:numPr>
    </w:pPr>
  </w:style>
  <w:style w:type="numbering" w:customStyle="1" w:styleId="WWOutlineListStyle26">
    <w:name w:val="WW_OutlineListStyle_26"/>
    <w:basedOn w:val="NoList"/>
    <w:rsid w:val="00DA3337"/>
    <w:pPr>
      <w:numPr>
        <w:numId w:val="59"/>
      </w:numPr>
    </w:pPr>
  </w:style>
  <w:style w:type="numbering" w:customStyle="1" w:styleId="WWOutlineListStyle25">
    <w:name w:val="WW_OutlineListStyle_25"/>
    <w:basedOn w:val="NoList"/>
    <w:rsid w:val="00DA3337"/>
    <w:pPr>
      <w:numPr>
        <w:numId w:val="60"/>
      </w:numPr>
    </w:pPr>
  </w:style>
  <w:style w:type="numbering" w:customStyle="1" w:styleId="WWOutlineListStyle24">
    <w:name w:val="WW_OutlineListStyle_24"/>
    <w:basedOn w:val="NoList"/>
    <w:rsid w:val="00DA3337"/>
    <w:pPr>
      <w:numPr>
        <w:numId w:val="61"/>
      </w:numPr>
    </w:pPr>
  </w:style>
  <w:style w:type="numbering" w:customStyle="1" w:styleId="Stilius2">
    <w:name w:val="Stilius2"/>
    <w:basedOn w:val="NoList"/>
    <w:rsid w:val="00DA3337"/>
    <w:pPr>
      <w:numPr>
        <w:numId w:val="62"/>
      </w:numPr>
    </w:pPr>
  </w:style>
  <w:style w:type="numbering" w:customStyle="1" w:styleId="Stilius4">
    <w:name w:val="Stilius4"/>
    <w:basedOn w:val="NoList"/>
    <w:rsid w:val="00DA3337"/>
    <w:pPr>
      <w:numPr>
        <w:numId w:val="63"/>
      </w:numPr>
    </w:pPr>
  </w:style>
  <w:style w:type="numbering" w:customStyle="1" w:styleId="Stilius5">
    <w:name w:val="Stilius5"/>
    <w:basedOn w:val="NoList"/>
    <w:rsid w:val="00DA3337"/>
    <w:pPr>
      <w:numPr>
        <w:numId w:val="64"/>
      </w:numPr>
    </w:pPr>
  </w:style>
  <w:style w:type="numbering" w:customStyle="1" w:styleId="ImportedStyle2">
    <w:name w:val="Imported Style 2"/>
    <w:basedOn w:val="NoList"/>
    <w:rsid w:val="00DA3337"/>
    <w:pPr>
      <w:numPr>
        <w:numId w:val="66"/>
      </w:numPr>
    </w:pPr>
  </w:style>
  <w:style w:type="numbering" w:customStyle="1" w:styleId="LFO38">
    <w:name w:val="LFO38"/>
    <w:basedOn w:val="NoList"/>
    <w:rsid w:val="00DA3337"/>
    <w:pPr>
      <w:numPr>
        <w:numId w:val="67"/>
      </w:numPr>
    </w:pPr>
  </w:style>
  <w:style w:type="numbering" w:customStyle="1" w:styleId="LFO39">
    <w:name w:val="LFO39"/>
    <w:basedOn w:val="NoList"/>
    <w:rsid w:val="00DA3337"/>
    <w:pPr>
      <w:numPr>
        <w:numId w:val="68"/>
      </w:numPr>
    </w:pPr>
  </w:style>
  <w:style w:type="numbering" w:customStyle="1" w:styleId="LFO40">
    <w:name w:val="LFO40"/>
    <w:basedOn w:val="NoList"/>
    <w:rsid w:val="00DA3337"/>
    <w:pPr>
      <w:numPr>
        <w:numId w:val="69"/>
      </w:numPr>
    </w:pPr>
  </w:style>
  <w:style w:type="numbering" w:customStyle="1" w:styleId="LFO411">
    <w:name w:val="LFO41_1"/>
    <w:basedOn w:val="NoList"/>
    <w:rsid w:val="00DA3337"/>
    <w:pPr>
      <w:numPr>
        <w:numId w:val="70"/>
      </w:numPr>
    </w:pPr>
  </w:style>
  <w:style w:type="numbering" w:customStyle="1" w:styleId="LFO42">
    <w:name w:val="LFO42"/>
    <w:basedOn w:val="NoList"/>
    <w:rsid w:val="00DA3337"/>
    <w:pPr>
      <w:numPr>
        <w:numId w:val="71"/>
      </w:numPr>
    </w:pPr>
  </w:style>
  <w:style w:type="numbering" w:customStyle="1" w:styleId="LFO43">
    <w:name w:val="LFO43"/>
    <w:basedOn w:val="NoList"/>
    <w:rsid w:val="00DA3337"/>
    <w:pPr>
      <w:numPr>
        <w:numId w:val="72"/>
      </w:numPr>
    </w:pPr>
  </w:style>
  <w:style w:type="numbering" w:customStyle="1" w:styleId="LFO52">
    <w:name w:val="LFO52"/>
    <w:basedOn w:val="NoList"/>
    <w:rsid w:val="00DA3337"/>
    <w:pPr>
      <w:numPr>
        <w:numId w:val="73"/>
      </w:numPr>
    </w:pPr>
  </w:style>
  <w:style w:type="numbering" w:customStyle="1" w:styleId="WWOutlineListStyle22">
    <w:name w:val="WW_OutlineListStyle_22"/>
    <w:basedOn w:val="NoList"/>
    <w:pPr>
      <w:numPr>
        <w:numId w:val="2"/>
      </w:numPr>
    </w:pPr>
  </w:style>
  <w:style w:type="numbering" w:customStyle="1" w:styleId="WWOutlineListStyle21">
    <w:name w:val="WW_OutlineListStyle_21"/>
    <w:basedOn w:val="NoList"/>
    <w:pPr>
      <w:numPr>
        <w:numId w:val="3"/>
      </w:numPr>
    </w:pPr>
  </w:style>
  <w:style w:type="numbering" w:customStyle="1" w:styleId="WWOutlineListStyle20">
    <w:name w:val="WW_OutlineListStyle_20"/>
    <w:basedOn w:val="NoList"/>
    <w:pPr>
      <w:numPr>
        <w:numId w:val="4"/>
      </w:numPr>
    </w:pPr>
  </w:style>
  <w:style w:type="numbering" w:customStyle="1" w:styleId="WWOutlineListStyle19">
    <w:name w:val="WW_OutlineListStyle_19"/>
    <w:basedOn w:val="NoList"/>
    <w:pPr>
      <w:numPr>
        <w:numId w:val="5"/>
      </w:numPr>
    </w:pPr>
  </w:style>
  <w:style w:type="numbering" w:customStyle="1" w:styleId="WWOutlineListStyle18">
    <w:name w:val="WW_OutlineListStyle_18"/>
    <w:basedOn w:val="NoList"/>
    <w:pPr>
      <w:numPr>
        <w:numId w:val="6"/>
      </w:numPr>
    </w:pPr>
  </w:style>
  <w:style w:type="numbering" w:customStyle="1" w:styleId="WWOutlineListStyle17">
    <w:name w:val="WW_OutlineListStyle_17"/>
    <w:basedOn w:val="NoList"/>
    <w:pPr>
      <w:numPr>
        <w:numId w:val="7"/>
      </w:numPr>
    </w:pPr>
  </w:style>
  <w:style w:type="numbering" w:customStyle="1" w:styleId="WWOutlineListStyle16">
    <w:name w:val="WW_OutlineListStyle_16"/>
    <w:basedOn w:val="NoList"/>
    <w:pPr>
      <w:numPr>
        <w:numId w:val="8"/>
      </w:numPr>
    </w:pPr>
  </w:style>
  <w:style w:type="numbering" w:customStyle="1" w:styleId="WWOutlineListStyle15">
    <w:name w:val="WW_OutlineListStyle_15"/>
    <w:basedOn w:val="NoList"/>
    <w:pPr>
      <w:numPr>
        <w:numId w:val="9"/>
      </w:numPr>
    </w:pPr>
  </w:style>
  <w:style w:type="numbering" w:customStyle="1" w:styleId="WWOutlineListStyle14">
    <w:name w:val="WW_OutlineListStyle_14"/>
    <w:basedOn w:val="NoList"/>
    <w:pPr>
      <w:numPr>
        <w:numId w:val="10"/>
      </w:numPr>
    </w:pPr>
  </w:style>
  <w:style w:type="numbering" w:customStyle="1" w:styleId="WWOutlineListStyle13">
    <w:name w:val="WW_OutlineListStyle_13"/>
    <w:basedOn w:val="NoList"/>
    <w:pPr>
      <w:numPr>
        <w:numId w:val="11"/>
      </w:numPr>
    </w:pPr>
  </w:style>
  <w:style w:type="numbering" w:customStyle="1" w:styleId="WWOutlineListStyle12">
    <w:name w:val="WW_OutlineListStyle_12"/>
    <w:basedOn w:val="NoList"/>
    <w:pPr>
      <w:numPr>
        <w:numId w:val="12"/>
      </w:numPr>
    </w:pPr>
  </w:style>
  <w:style w:type="numbering" w:customStyle="1" w:styleId="WWOutlineListStyle11">
    <w:name w:val="WW_OutlineListStyle_11"/>
    <w:basedOn w:val="NoList"/>
    <w:pPr>
      <w:numPr>
        <w:numId w:val="13"/>
      </w:numPr>
    </w:pPr>
  </w:style>
  <w:style w:type="numbering" w:customStyle="1" w:styleId="SLONumberings">
    <w:name w:val="SLO_Numberings"/>
    <w:basedOn w:val="NoList"/>
    <w:pPr>
      <w:numPr>
        <w:numId w:val="14"/>
      </w:numPr>
    </w:pPr>
  </w:style>
  <w:style w:type="numbering" w:customStyle="1" w:styleId="SLONumberings1">
    <w:name w:val="SLO_Numberings1"/>
    <w:basedOn w:val="NoList"/>
    <w:pPr>
      <w:numPr>
        <w:numId w:val="15"/>
      </w:numPr>
    </w:pPr>
  </w:style>
  <w:style w:type="numbering" w:customStyle="1" w:styleId="WWOutlineListStyle100">
    <w:name w:val="WW_OutlineListStyle_10"/>
    <w:basedOn w:val="NoList"/>
    <w:pPr>
      <w:numPr>
        <w:numId w:val="16"/>
      </w:numPr>
    </w:pPr>
  </w:style>
  <w:style w:type="numbering" w:customStyle="1" w:styleId="WWOutlineListStyle9">
    <w:name w:val="WW_OutlineListStyle_9"/>
    <w:basedOn w:val="NoList"/>
    <w:pPr>
      <w:numPr>
        <w:numId w:val="17"/>
      </w:numPr>
    </w:pPr>
  </w:style>
  <w:style w:type="numbering" w:customStyle="1" w:styleId="WWOutlineListStyle">
    <w:name w:val="WW_OutlineListStyle"/>
    <w:basedOn w:val="NoList"/>
    <w:pPr>
      <w:numPr>
        <w:numId w:val="18"/>
      </w:numPr>
    </w:pPr>
  </w:style>
  <w:style w:type="numbering" w:customStyle="1" w:styleId="WW8Num1">
    <w:name w:val="WW8Num1"/>
    <w:basedOn w:val="NoList"/>
    <w:pPr>
      <w:numPr>
        <w:numId w:val="19"/>
      </w:numPr>
    </w:pPr>
  </w:style>
  <w:style w:type="numbering" w:customStyle="1" w:styleId="WWOutlineListStyle8">
    <w:name w:val="WW_OutlineListStyle_8"/>
    <w:basedOn w:val="NoList"/>
    <w:pPr>
      <w:numPr>
        <w:numId w:val="20"/>
      </w:numPr>
    </w:pPr>
  </w:style>
  <w:style w:type="numbering" w:customStyle="1" w:styleId="WWOutlineListStyle7">
    <w:name w:val="WW_OutlineListStyle_7"/>
    <w:basedOn w:val="NoList"/>
    <w:pPr>
      <w:numPr>
        <w:numId w:val="21"/>
      </w:numPr>
    </w:pPr>
  </w:style>
  <w:style w:type="numbering" w:customStyle="1" w:styleId="WWOutlineListStyle6">
    <w:name w:val="WW_OutlineListStyle_6"/>
    <w:basedOn w:val="NoList"/>
    <w:pPr>
      <w:numPr>
        <w:numId w:val="22"/>
      </w:numPr>
    </w:pPr>
  </w:style>
  <w:style w:type="numbering" w:customStyle="1" w:styleId="WWOutlineListStyle5">
    <w:name w:val="WW_OutlineListStyle_5"/>
    <w:basedOn w:val="NoList"/>
    <w:pPr>
      <w:numPr>
        <w:numId w:val="23"/>
      </w:numPr>
    </w:pPr>
  </w:style>
  <w:style w:type="numbering" w:customStyle="1" w:styleId="WWOutlineListStyle4">
    <w:name w:val="WW_OutlineListStyle_4"/>
    <w:basedOn w:val="NoList"/>
    <w:pPr>
      <w:numPr>
        <w:numId w:val="24"/>
      </w:numPr>
    </w:pPr>
  </w:style>
  <w:style w:type="numbering" w:customStyle="1" w:styleId="WWOutlineListStyle3">
    <w:name w:val="WW_OutlineListStyle_3"/>
    <w:basedOn w:val="NoList"/>
    <w:pPr>
      <w:numPr>
        <w:numId w:val="25"/>
      </w:numPr>
    </w:pPr>
  </w:style>
  <w:style w:type="numbering" w:customStyle="1" w:styleId="WWOutlineListStyle2">
    <w:name w:val="WW_OutlineListStyle_2"/>
    <w:basedOn w:val="NoList"/>
    <w:pPr>
      <w:numPr>
        <w:numId w:val="26"/>
      </w:numPr>
    </w:pPr>
  </w:style>
  <w:style w:type="numbering" w:customStyle="1" w:styleId="WWOutlineListStyle1">
    <w:name w:val="WW_OutlineListStyle_1"/>
    <w:basedOn w:val="NoList"/>
    <w:pPr>
      <w:numPr>
        <w:numId w:val="27"/>
      </w:numPr>
    </w:pPr>
  </w:style>
  <w:style w:type="numbering" w:customStyle="1" w:styleId="WWOutlineListStyle10">
    <w:name w:val="WW_OutlineListStyle1"/>
    <w:basedOn w:val="NoList"/>
    <w:pPr>
      <w:numPr>
        <w:numId w:val="28"/>
      </w:numPr>
    </w:pPr>
  </w:style>
  <w:style w:type="numbering" w:customStyle="1" w:styleId="LFO41">
    <w:name w:val="LFO41"/>
    <w:basedOn w:val="NoList"/>
    <w:pPr>
      <w:numPr>
        <w:numId w:val="29"/>
      </w:numPr>
    </w:pPr>
  </w:style>
  <w:style w:type="numbering" w:customStyle="1" w:styleId="LFO61">
    <w:name w:val="LFO61"/>
    <w:basedOn w:val="NoList"/>
    <w:pPr>
      <w:numPr>
        <w:numId w:val="30"/>
      </w:numPr>
    </w:pPr>
  </w:style>
  <w:style w:type="numbering" w:customStyle="1" w:styleId="LFO3">
    <w:name w:val="LFO3"/>
    <w:basedOn w:val="NoList"/>
    <w:pPr>
      <w:numPr>
        <w:numId w:val="31"/>
      </w:numPr>
    </w:pPr>
  </w:style>
  <w:style w:type="numbering" w:customStyle="1" w:styleId="LFO4">
    <w:name w:val="LFO4"/>
    <w:basedOn w:val="NoList"/>
    <w:pPr>
      <w:numPr>
        <w:numId w:val="32"/>
      </w:numPr>
    </w:pPr>
  </w:style>
  <w:style w:type="numbering" w:customStyle="1" w:styleId="LFO6">
    <w:name w:val="LFO6"/>
    <w:basedOn w:val="NoList"/>
    <w:pPr>
      <w:numPr>
        <w:numId w:val="33"/>
      </w:numPr>
    </w:pPr>
  </w:style>
  <w:style w:type="numbering" w:customStyle="1" w:styleId="LFO8">
    <w:name w:val="LFO8"/>
    <w:basedOn w:val="NoList"/>
    <w:pPr>
      <w:numPr>
        <w:numId w:val="34"/>
      </w:numPr>
    </w:pPr>
  </w:style>
  <w:style w:type="numbering" w:customStyle="1" w:styleId="LFO9">
    <w:name w:val="LFO9"/>
    <w:basedOn w:val="NoList"/>
    <w:pPr>
      <w:numPr>
        <w:numId w:val="35"/>
      </w:numPr>
    </w:pPr>
  </w:style>
  <w:style w:type="numbering" w:customStyle="1" w:styleId="LFO11">
    <w:name w:val="LFO11"/>
    <w:basedOn w:val="NoList"/>
    <w:pPr>
      <w:numPr>
        <w:numId w:val="36"/>
      </w:numPr>
    </w:pPr>
  </w:style>
  <w:style w:type="numbering" w:customStyle="1" w:styleId="LFO91">
    <w:name w:val="LFO9_1"/>
    <w:basedOn w:val="NoList"/>
    <w:pPr>
      <w:numPr>
        <w:numId w:val="37"/>
      </w:numPr>
    </w:pPr>
  </w:style>
  <w:style w:type="numbering" w:customStyle="1" w:styleId="LFO21">
    <w:name w:val="LFO21"/>
    <w:basedOn w:val="NoList"/>
    <w:pPr>
      <w:numPr>
        <w:numId w:val="38"/>
      </w:numPr>
    </w:pPr>
  </w:style>
  <w:style w:type="numbering" w:customStyle="1" w:styleId="LFO22">
    <w:name w:val="LFO22"/>
    <w:basedOn w:val="NoList"/>
    <w:pPr>
      <w:numPr>
        <w:numId w:val="39"/>
      </w:numPr>
    </w:pPr>
  </w:style>
  <w:style w:type="numbering" w:customStyle="1" w:styleId="LFO26">
    <w:name w:val="LFO26"/>
    <w:basedOn w:val="NoList"/>
    <w:pPr>
      <w:numPr>
        <w:numId w:val="40"/>
      </w:numPr>
    </w:pPr>
  </w:style>
  <w:style w:type="numbering" w:customStyle="1" w:styleId="LFO27">
    <w:name w:val="LFO27"/>
    <w:basedOn w:val="NoList"/>
    <w:pPr>
      <w:numPr>
        <w:numId w:val="41"/>
      </w:numPr>
    </w:pPr>
  </w:style>
  <w:style w:type="numbering" w:customStyle="1" w:styleId="LFO29">
    <w:name w:val="LFO29"/>
    <w:basedOn w:val="NoList"/>
    <w:pPr>
      <w:numPr>
        <w:numId w:val="42"/>
      </w:numPr>
    </w:pPr>
  </w:style>
  <w:style w:type="numbering" w:customStyle="1" w:styleId="LFO31">
    <w:name w:val="LFO31"/>
    <w:basedOn w:val="NoList"/>
    <w:pPr>
      <w:numPr>
        <w:numId w:val="43"/>
      </w:numPr>
    </w:pPr>
  </w:style>
  <w:style w:type="numbering" w:customStyle="1" w:styleId="LFO32">
    <w:name w:val="LFO32"/>
    <w:basedOn w:val="NoList"/>
    <w:pPr>
      <w:numPr>
        <w:numId w:val="44"/>
      </w:numPr>
    </w:pPr>
  </w:style>
  <w:style w:type="numbering" w:customStyle="1" w:styleId="LFO33">
    <w:name w:val="LFO33"/>
    <w:basedOn w:val="NoList"/>
    <w:pPr>
      <w:numPr>
        <w:numId w:val="45"/>
      </w:numPr>
    </w:pPr>
  </w:style>
  <w:style w:type="numbering" w:customStyle="1" w:styleId="LFO34">
    <w:name w:val="LFO34"/>
    <w:basedOn w:val="NoList"/>
    <w:pPr>
      <w:numPr>
        <w:numId w:val="46"/>
      </w:numPr>
    </w:pPr>
  </w:style>
  <w:style w:type="numbering" w:customStyle="1" w:styleId="LFO35">
    <w:name w:val="LFO35"/>
    <w:basedOn w:val="NoList"/>
    <w:pPr>
      <w:numPr>
        <w:numId w:val="47"/>
      </w:numPr>
    </w:pPr>
  </w:style>
  <w:style w:type="numbering" w:customStyle="1" w:styleId="LFO36">
    <w:name w:val="LFO36"/>
    <w:basedOn w:val="NoList"/>
    <w:pPr>
      <w:numPr>
        <w:numId w:val="48"/>
      </w:numPr>
    </w:pPr>
  </w:style>
  <w:style w:type="numbering" w:customStyle="1" w:styleId="LFO37">
    <w:name w:val="LFO37"/>
    <w:basedOn w:val="NoList"/>
    <w:pPr>
      <w:numPr>
        <w:numId w:val="49"/>
      </w:numPr>
    </w:pPr>
  </w:style>
  <w:style w:type="numbering" w:customStyle="1" w:styleId="LFO44">
    <w:name w:val="LFO44"/>
    <w:basedOn w:val="NoList"/>
    <w:pPr>
      <w:numPr>
        <w:numId w:val="50"/>
      </w:numPr>
    </w:pPr>
  </w:style>
  <w:style w:type="numbering" w:customStyle="1" w:styleId="LFO45">
    <w:name w:val="LFO45"/>
    <w:basedOn w:val="NoList"/>
    <w:pPr>
      <w:numPr>
        <w:numId w:val="51"/>
      </w:numPr>
    </w:pPr>
  </w:style>
  <w:style w:type="numbering" w:customStyle="1" w:styleId="LFO46">
    <w:name w:val="LFO46"/>
    <w:basedOn w:val="NoList"/>
    <w:pPr>
      <w:numPr>
        <w:numId w:val="52"/>
      </w:numPr>
    </w:pPr>
  </w:style>
  <w:style w:type="numbering" w:customStyle="1" w:styleId="LFO47">
    <w:name w:val="LFO47"/>
    <w:basedOn w:val="NoList"/>
    <w:pPr>
      <w:numPr>
        <w:numId w:val="53"/>
      </w:numPr>
    </w:pPr>
  </w:style>
  <w:style w:type="numbering" w:customStyle="1" w:styleId="LFO48">
    <w:name w:val="LFO48"/>
    <w:basedOn w:val="NoList"/>
    <w:pPr>
      <w:numPr>
        <w:numId w:val="54"/>
      </w:numPr>
    </w:pPr>
  </w:style>
  <w:style w:type="numbering" w:customStyle="1" w:styleId="LFO49">
    <w:name w:val="LFO49"/>
    <w:basedOn w:val="NoList"/>
    <w:pPr>
      <w:numPr>
        <w:numId w:val="55"/>
      </w:numPr>
    </w:pPr>
  </w:style>
  <w:style w:type="table" w:styleId="TableGrid">
    <w:name w:val="Table Grid"/>
    <w:basedOn w:val="TableNormal"/>
    <w:uiPriority w:val="39"/>
    <w:rsid w:val="007C5F75"/>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4985FEA3E146A1BC683B702D3E8CA8"/>
        <w:category>
          <w:name w:val="Bendrosios nuostatos"/>
          <w:gallery w:val="placeholder"/>
        </w:category>
        <w:types>
          <w:type w:val="bbPlcHdr"/>
        </w:types>
        <w:behaviors>
          <w:behavior w:val="content"/>
        </w:behaviors>
        <w:guid w:val="{AB78613A-9E82-4D04-BA30-75040E37EB01}"/>
      </w:docPartPr>
      <w:docPartBody>
        <w:p w:rsidR="00A169CE" w:rsidRDefault="0089188D" w:rsidP="0089188D">
          <w:r>
            <w:rPr>
              <w:rStyle w:val="PlaceholderText"/>
            </w:rPr>
            <w:t>To enter the date, click or tap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LT">
    <w:altName w:val="Times New Roman"/>
    <w:charset w:val="00"/>
    <w:family w:val="roman"/>
    <w:pitch w:val="variable"/>
  </w:font>
  <w:font w:name="Polo">
    <w:altName w:val="Courier New"/>
    <w:charset w:val="00"/>
    <w:family w:val="auto"/>
    <w:pitch w:val="variable"/>
    <w:sig w:usb0="800000AF" w:usb1="0000205B"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Optima">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Museo Sans For Dell 300">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HG Mincho Light J">
    <w:charset w:val="00"/>
    <w:family w:val="auto"/>
    <w:pitch w:val="variable"/>
  </w:font>
  <w:font w:name="Trebuchet MS">
    <w:panose1 w:val="020B0603020202020204"/>
    <w:charset w:val="BA"/>
    <w:family w:val="swiss"/>
    <w:pitch w:val="variable"/>
    <w:sig w:usb0="000006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88D"/>
    <w:rsid w:val="00286C5D"/>
    <w:rsid w:val="00616343"/>
    <w:rsid w:val="0072069B"/>
    <w:rsid w:val="0089188D"/>
    <w:rsid w:val="00A169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188D"/>
    <w:rPr>
      <w:color w:val="808080"/>
    </w:rPr>
  </w:style>
  <w:style w:type="paragraph" w:customStyle="1" w:styleId="8F8DBBF74AF24A3293359D30CD5378AD">
    <w:name w:val="8F8DBBF74AF24A3293359D30CD5378AD"/>
    <w:rsid w:val="008918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A7A65A56BFDA479D5D9DACD6F00B3A" ma:contentTypeVersion="15" ma:contentTypeDescription="Create a new document." ma:contentTypeScope="" ma:versionID="ddf9926e0e4f13b5f57d35afe79ee587">
  <xsd:schema xmlns:xsd="http://www.w3.org/2001/XMLSchema" xmlns:xs="http://www.w3.org/2001/XMLSchema" xmlns:p="http://schemas.microsoft.com/office/2006/metadata/properties" xmlns:ns2="1d2c86bf-6c25-4f3a-a5b0-38f240fccaeb" xmlns:ns3="ce753e65-d9c7-4495-9f84-551972063ece" targetNamespace="http://schemas.microsoft.com/office/2006/metadata/properties" ma:root="true" ma:fieldsID="e1bb174bea8c8d6704f732d5977c3ec9" ns2:_="" ns3:_="">
    <xsd:import namespace="1d2c86bf-6c25-4f3a-a5b0-38f240fccaeb"/>
    <xsd:import namespace="ce753e65-d9c7-4495-9f84-551972063ec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2c86bf-6c25-4f3a-a5b0-38f240fcca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b345c9-fbff-4881-8138-0e26af7d90c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753e65-d9c7-4495-9f84-551972063ec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d303770-21d3-4500-9746-963c0d425523}" ma:internalName="TaxCatchAll" ma:showField="CatchAllData" ma:web="ce753e65-d9c7-4495-9f84-551972063e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d2c86bf-6c25-4f3a-a5b0-38f240fccaeb">
      <Terms xmlns="http://schemas.microsoft.com/office/infopath/2007/PartnerControls"/>
    </lcf76f155ced4ddcb4097134ff3c332f>
    <TaxCatchAll xmlns="ce753e65-d9c7-4495-9f84-551972063ec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DC3F3C-2513-44D6-BFB6-B618417CD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2c86bf-6c25-4f3a-a5b0-38f240fccaeb"/>
    <ds:schemaRef ds:uri="ce753e65-d9c7-4495-9f84-551972063e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C39EBE-8967-4A7D-A6A9-D0EE6701A937}">
  <ds:schemaRefs>
    <ds:schemaRef ds:uri="http://schemas.openxmlformats.org/officeDocument/2006/bibliography"/>
  </ds:schemaRefs>
</ds:datastoreItem>
</file>

<file path=customXml/itemProps3.xml><?xml version="1.0" encoding="utf-8"?>
<ds:datastoreItem xmlns:ds="http://schemas.openxmlformats.org/officeDocument/2006/customXml" ds:itemID="{8D9470FC-85D3-43C3-9E41-A83C720444F7}">
  <ds:schemaRefs>
    <ds:schemaRef ds:uri="http://schemas.microsoft.com/office/2006/metadata/properties"/>
    <ds:schemaRef ds:uri="http://schemas.microsoft.com/office/infopath/2007/PartnerControls"/>
    <ds:schemaRef ds:uri="1d2c86bf-6c25-4f3a-a5b0-38f240fccaeb"/>
    <ds:schemaRef ds:uri="ce753e65-d9c7-4495-9f84-551972063ece"/>
  </ds:schemaRefs>
</ds:datastoreItem>
</file>

<file path=customXml/itemProps4.xml><?xml version="1.0" encoding="utf-8"?>
<ds:datastoreItem xmlns:ds="http://schemas.openxmlformats.org/officeDocument/2006/customXml" ds:itemID="{85A1669C-2D72-4672-987B-AC27FF27D5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5691</Words>
  <Characters>3244</Characters>
  <Application>Microsoft Office Word</Application>
  <DocSecurity>0</DocSecurity>
  <Lines>27</Lines>
  <Paragraphs>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AB AmberGrid</Company>
  <LinksUpToDate>false</LinksUpToDate>
  <CharactersWithSpaces>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Juškauskaitė</dc:creator>
  <dc:description/>
  <cp:lastModifiedBy>Laura Čigileičikaitė</cp:lastModifiedBy>
  <cp:revision>3</cp:revision>
  <dcterms:created xsi:type="dcterms:W3CDTF">2023-06-29T08:45:00Z</dcterms:created>
  <dcterms:modified xsi:type="dcterms:W3CDTF">2023-06-29T08:46:00Z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2021-07-13T07:47:09Z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e22c897d-9911-4500-8fd8-29da875cfd3d</vt:lpwstr>
  </property>
  <property fmtid="{D5CDD505-2E9C-101B-9397-08002B2CF9AE}" pid="8" name="MSIP_Label_75464948-aeeb-436c-a291-ab13687dc8ce_ContentBits">
    <vt:lpwstr>0</vt:lpwstr>
  </property>
  <property fmtid="{D5CDD505-2E9C-101B-9397-08002B2CF9AE}" pid="9" name="ContentTypeId">
    <vt:lpwstr>0x010100C7A7A65A56BFDA479D5D9DACD6F00B3A</vt:lpwstr>
  </property>
</Properties>
</file>